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94" w:rsidRDefault="00C67C4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И НАУКИ ГОРОДА МОСКВЫ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города 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Москвы дополнительного профессионального образования 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(повышения квалификации) специалистов 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методический центр</w:t>
      </w:r>
    </w:p>
    <w:p w:rsidR="00BB1A94" w:rsidRDefault="00C67C4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Департамента образования и науки города Москвы</w:t>
      </w:r>
    </w:p>
    <w:p w:rsidR="00BB1A94" w:rsidRDefault="00BB1A94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6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B1A94">
        <w:tc>
          <w:tcPr>
            <w:tcW w:w="5103" w:type="dxa"/>
          </w:tcPr>
          <w:p w:rsidR="00BB1A94" w:rsidRDefault="00BB1A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1A94" w:rsidRDefault="00C67C47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BB1A94" w:rsidRDefault="00C67C47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директора ГБОУ ГМЦ ДОНМ</w:t>
            </w:r>
          </w:p>
          <w:p w:rsidR="00BB1A94" w:rsidRDefault="00BB1A94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1A94" w:rsidRDefault="006B34AA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 w:rsidR="00C67C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Е.В.</w:t>
            </w:r>
          </w:p>
          <w:p w:rsidR="00BB1A94" w:rsidRDefault="00C67C47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  <w:p w:rsidR="00BB1A94" w:rsidRDefault="00C67C47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 2023 г.</w:t>
            </w:r>
          </w:p>
        </w:tc>
      </w:tr>
    </w:tbl>
    <w:p w:rsidR="00BB1A94" w:rsidRDefault="00BB1A94">
      <w:pPr>
        <w:widowControl w:val="0"/>
        <w:spacing w:after="0" w:line="360" w:lineRule="auto"/>
        <w:ind w:firstLine="4962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ind w:firstLine="4962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ind w:firstLine="4962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(повышения квалификации)</w:t>
      </w:r>
    </w:p>
    <w:p w:rsidR="00BB1A94" w:rsidRDefault="00BB1A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A94" w:rsidRDefault="00C67C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Проектная и исследовательская деятельность в рамках городского образовательного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Естественно-научная вертикаль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B1A94" w:rsidRDefault="00C67C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инвариантным модулем «Ценности московского образования»</w:t>
      </w:r>
    </w:p>
    <w:p w:rsidR="00BB1A94" w:rsidRDefault="00BB1A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C67C47">
      <w:pPr>
        <w:widowControl w:val="0"/>
        <w:spacing w:after="0" w:line="36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Разработчики: </w:t>
      </w:r>
    </w:p>
    <w:p w:rsidR="00BB1A94" w:rsidRDefault="002F29D7" w:rsidP="002F29D7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Алексеев А.В., старший методист</w:t>
      </w:r>
    </w:p>
    <w:p w:rsidR="00BB1A94" w:rsidRDefault="00C67C47" w:rsidP="002F29D7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Седелкин</w:t>
      </w:r>
      <w:r w:rsidR="002F29D7">
        <w:rPr>
          <w:rFonts w:ascii="Times New Roman" w:eastAsia="Times New Roman" w:hAnsi="Times New Roman" w:cs="Times New Roman"/>
          <w:sz w:val="24"/>
          <w:szCs w:val="24"/>
        </w:rPr>
        <w:t xml:space="preserve"> М.А., старший методист</w:t>
      </w:r>
    </w:p>
    <w:p w:rsidR="002F29D7" w:rsidRDefault="002F29D7" w:rsidP="002F29D7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Семяшова Е.К., старший методист</w:t>
      </w:r>
    </w:p>
    <w:p w:rsidR="00D177DC" w:rsidRDefault="00D177DC" w:rsidP="00D177DC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Гузнина О.В., методист</w:t>
      </w:r>
    </w:p>
    <w:p w:rsidR="00D177DC" w:rsidRDefault="00D177DC" w:rsidP="00D177DC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Мягкова Ю.В., методист</w:t>
      </w:r>
    </w:p>
    <w:p w:rsidR="00BB1A94" w:rsidRDefault="002F29D7" w:rsidP="002F29D7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Третьякова Н.И., методист</w:t>
      </w:r>
    </w:p>
    <w:p w:rsidR="00BB1A94" w:rsidRDefault="00BB1A94" w:rsidP="002F29D7">
      <w:pPr>
        <w:widowControl w:val="0"/>
        <w:spacing w:after="0" w:line="240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ind w:left="6095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1A94" w:rsidRDefault="00BB1A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A94" w:rsidRDefault="00BB1A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A94" w:rsidRDefault="00C67C4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2023</w:t>
      </w:r>
      <w:r>
        <w:br w:type="page"/>
      </w:r>
    </w:p>
    <w:p w:rsidR="00BB1A94" w:rsidRDefault="00C67C4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Раздел 1. «Характеристика программы»</w:t>
      </w:r>
    </w:p>
    <w:p w:rsidR="00BB1A94" w:rsidRDefault="00C67C47" w:rsidP="00A6607B">
      <w:pPr>
        <w:keepNext/>
        <w:keepLines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реализации программы</w:t>
      </w:r>
      <w:r>
        <w:rPr>
          <w:b/>
        </w:rPr>
        <w:t xml:space="preserve"> </w:t>
      </w: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профессиональных компетенций обучающихся в области проектной и исследовательской деятельности в рамках городского образовательного проекта «Естественно-научная вертикаль».</w:t>
      </w:r>
    </w:p>
    <w:p w:rsidR="00BB1A94" w:rsidRDefault="00C67C47">
      <w:pPr>
        <w:keepNext/>
        <w:keepLines/>
        <w:numPr>
          <w:ilvl w:val="1"/>
          <w:numId w:val="7"/>
        </w:numP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Совершенствуемые компетенции</w:t>
      </w:r>
    </w:p>
    <w:tbl>
      <w:tblPr>
        <w:tblStyle w:val="af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7"/>
        <w:gridCol w:w="5671"/>
        <w:gridCol w:w="3253"/>
      </w:tblGrid>
      <w:tr w:rsidR="00E678F9" w:rsidTr="00A6607B">
        <w:trPr>
          <w:cantSplit/>
          <w:trHeight w:val="1114"/>
        </w:trPr>
        <w:tc>
          <w:tcPr>
            <w:tcW w:w="498" w:type="pct"/>
            <w:vMerge w:val="restart"/>
            <w:shd w:val="clear" w:color="auto" w:fill="auto"/>
            <w:vAlign w:val="center"/>
          </w:tcPr>
          <w:p w:rsidR="00E678F9" w:rsidRPr="00A6607B" w:rsidRDefault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0" w:type="pct"/>
            <w:vMerge w:val="restart"/>
            <w:shd w:val="clear" w:color="auto" w:fill="auto"/>
            <w:vAlign w:val="center"/>
          </w:tcPr>
          <w:p w:rsidR="00E678F9" w:rsidRPr="00A6607B" w:rsidRDefault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641" w:type="pct"/>
            <w:vAlign w:val="center"/>
          </w:tcPr>
          <w:p w:rsidR="00E678F9" w:rsidRPr="00A6607B" w:rsidRDefault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подготовки </w:t>
            </w:r>
          </w:p>
          <w:p w:rsidR="00E678F9" w:rsidRPr="00A6607B" w:rsidRDefault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44.03.01 </w:t>
            </w:r>
          </w:p>
          <w:p w:rsidR="00E678F9" w:rsidRPr="00A6607B" w:rsidRDefault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E678F9" w:rsidRPr="00A6607B" w:rsidRDefault="00E678F9" w:rsidP="00E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  <w:tr w:rsidR="00BB1A94" w:rsidTr="00A6607B">
        <w:trPr>
          <w:cantSplit/>
          <w:trHeight w:val="150"/>
        </w:trPr>
        <w:tc>
          <w:tcPr>
            <w:tcW w:w="498" w:type="pct"/>
            <w:vMerge/>
            <w:shd w:val="clear" w:color="auto" w:fill="auto"/>
            <w:vAlign w:val="center"/>
          </w:tcPr>
          <w:p w:rsidR="00BB1A94" w:rsidRPr="00A6607B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pct"/>
            <w:vMerge/>
            <w:shd w:val="clear" w:color="auto" w:fill="auto"/>
            <w:vAlign w:val="center"/>
          </w:tcPr>
          <w:p w:rsidR="00BB1A94" w:rsidRPr="00A6607B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BB1A94" w:rsidRPr="00A6607B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</w:tr>
      <w:tr w:rsidR="00BB1A94" w:rsidTr="00A6607B">
        <w:trPr>
          <w:cantSplit/>
        </w:trPr>
        <w:tc>
          <w:tcPr>
            <w:tcW w:w="49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641" w:type="pct"/>
            <w:vAlign w:val="center"/>
          </w:tcPr>
          <w:p w:rsidR="00BB1A94" w:rsidRDefault="00C67C4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ОПК-3</w:t>
            </w:r>
          </w:p>
        </w:tc>
      </w:tr>
    </w:tbl>
    <w:p w:rsidR="00BB1A94" w:rsidRDefault="00C67C47">
      <w:pPr>
        <w:keepNext/>
        <w:keepLines/>
        <w:numPr>
          <w:ilvl w:val="1"/>
          <w:numId w:val="7"/>
        </w:numP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f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7"/>
        <w:gridCol w:w="5667"/>
        <w:gridCol w:w="3277"/>
      </w:tblGrid>
      <w:tr w:rsidR="00A6607B" w:rsidTr="00A6607B">
        <w:trPr>
          <w:trHeight w:val="1114"/>
        </w:trPr>
        <w:tc>
          <w:tcPr>
            <w:tcW w:w="488" w:type="pct"/>
            <w:vMerge w:val="restart"/>
            <w:shd w:val="clear" w:color="auto" w:fill="auto"/>
            <w:vAlign w:val="center"/>
          </w:tcPr>
          <w:p w:rsidR="00A6607B" w:rsidRPr="00A6607B" w:rsidRDefault="00A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9" w:type="pct"/>
            <w:vMerge w:val="restart"/>
            <w:shd w:val="clear" w:color="auto" w:fill="auto"/>
            <w:vAlign w:val="center"/>
          </w:tcPr>
          <w:p w:rsidR="00A6607B" w:rsidRPr="00A6607B" w:rsidRDefault="00A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 – знать</w:t>
            </w:r>
          </w:p>
        </w:tc>
        <w:tc>
          <w:tcPr>
            <w:tcW w:w="1653" w:type="pct"/>
            <w:vAlign w:val="center"/>
          </w:tcPr>
          <w:p w:rsidR="00A6607B" w:rsidRPr="00A6607B" w:rsidRDefault="00A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подготовки </w:t>
            </w:r>
          </w:p>
          <w:p w:rsidR="00A6607B" w:rsidRPr="00A6607B" w:rsidRDefault="00A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44.03.01 </w:t>
            </w:r>
          </w:p>
          <w:p w:rsidR="00A6607B" w:rsidRPr="00A6607B" w:rsidRDefault="00A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A6607B" w:rsidRPr="00A6607B" w:rsidRDefault="00A6607B" w:rsidP="002E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  <w:tr w:rsidR="00BB1A94" w:rsidTr="00A6607B">
        <w:tc>
          <w:tcPr>
            <w:tcW w:w="488" w:type="pct"/>
            <w:vMerge/>
            <w:shd w:val="clear" w:color="auto" w:fill="auto"/>
            <w:vAlign w:val="center"/>
          </w:tcPr>
          <w:p w:rsidR="00BB1A94" w:rsidRPr="00A6607B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vMerge/>
            <w:shd w:val="clear" w:color="auto" w:fill="auto"/>
            <w:vAlign w:val="center"/>
          </w:tcPr>
          <w:p w:rsidR="00BB1A94" w:rsidRPr="00A6607B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vAlign w:val="center"/>
          </w:tcPr>
          <w:p w:rsidR="00BB1A94" w:rsidRPr="00A6607B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</w:tr>
      <w:tr w:rsidR="00BB1A94" w:rsidTr="00A6607B"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B1A94" w:rsidRDefault="00C67C47" w:rsidP="00A6607B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разрабатывать план организации совместной проектной и исследовательской деятельности обучающихся в рамках городского образовательного проекта «Естественно-научная вертикаль»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особенности выбора тематики проектной и исследовательской работы; 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принципы и критерии оценивания проектных учебных и исследовательских работ обучающихся;</w:t>
            </w:r>
          </w:p>
          <w:p w:rsidR="00BB1A94" w:rsidRDefault="00C67C47" w:rsidP="00A66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  <w:tab w:val="left" w:pos="336"/>
                <w:tab w:val="left" w:pos="478"/>
              </w:tabs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особенности реализации городского образовательного проекта «Естественно-научная вертикаль»;</w:t>
            </w:r>
          </w:p>
          <w:p w:rsidR="00BB1A94" w:rsidRDefault="00C6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требования к оформлению</w:t>
            </w:r>
            <w:r w:rsidR="00E7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проектных и исследовательских работ, представленных на городских конкурсах и конференциях;</w:t>
            </w:r>
          </w:p>
          <w:p w:rsidR="00BB1A94" w:rsidRDefault="00C6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стратегию разработки модели учебного проекта и учебной исследовательской работы в рамках городского образовательного проекта «Естественно-научная вертикаль»;</w:t>
            </w:r>
          </w:p>
          <w:p w:rsidR="00BB1A94" w:rsidRDefault="00C67C47" w:rsidP="00A6607B">
            <w:p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стратегию разработки плана организации совместной проектной и исследовательской деятельности обучающихся в рамках городского образовательного проекта 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«Естественно-научная вертикаль»</w:t>
            </w:r>
          </w:p>
        </w:tc>
        <w:tc>
          <w:tcPr>
            <w:tcW w:w="1653" w:type="pct"/>
            <w:vAlign w:val="center"/>
          </w:tcPr>
          <w:p w:rsidR="00BB1A94" w:rsidRDefault="00C67C4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ОПК-3</w:t>
            </w:r>
          </w:p>
        </w:tc>
      </w:tr>
    </w:tbl>
    <w:p w:rsidR="00BB1A94" w:rsidRDefault="00C67C47" w:rsidP="00962F47">
      <w:pPr>
        <w:keepNext/>
        <w:keepLines/>
        <w:numPr>
          <w:ilvl w:val="1"/>
          <w:numId w:val="7"/>
        </w:numPr>
        <w:tabs>
          <w:tab w:val="left" w:pos="1276"/>
        </w:tabs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Категория обучающихся: </w:t>
      </w:r>
      <w:r>
        <w:rPr>
          <w:rFonts w:ascii="Times New Roman" w:eastAsia="Times New Roman" w:hAnsi="Times New Roman" w:cs="Times New Roman"/>
          <w:sz w:val="28"/>
          <w:szCs w:val="28"/>
        </w:rPr>
        <w:t>уровень образования ‒ ВО, область профессиональной деятельности ‒ обучение естественно-научным дисциплинам на уровн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в рамках городского образовательного проекта «Естественно-научная вертикаль».</w:t>
      </w:r>
    </w:p>
    <w:p w:rsidR="00BB1A94" w:rsidRDefault="00C67C47" w:rsidP="00962F47">
      <w:pPr>
        <w:keepNext/>
        <w:keepLines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заочная с электронным обучением и применением дистанционных образовательных технологий. </w:t>
      </w:r>
    </w:p>
    <w:p w:rsidR="00BB1A94" w:rsidRDefault="00C67C47" w:rsidP="00962F47">
      <w:pPr>
        <w:keepNext/>
        <w:keepLines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3 часов в неделю с круглосуточным доступом к образовательной платформе организации при соблюдении установленных сроков обучения.</w:t>
      </w:r>
    </w:p>
    <w:p w:rsidR="00BB1A94" w:rsidRDefault="00C67C47" w:rsidP="00962F47">
      <w:pPr>
        <w:keepNext/>
        <w:keepLines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Трудоемкость: </w:t>
      </w:r>
      <w:r>
        <w:rPr>
          <w:rFonts w:ascii="Times New Roman" w:eastAsia="Times New Roman" w:hAnsi="Times New Roman" w:cs="Times New Roman"/>
          <w:sz w:val="28"/>
          <w:szCs w:val="28"/>
        </w:rPr>
        <w:t>24 часа.</w:t>
      </w:r>
    </w:p>
    <w:p w:rsidR="00BB1A94" w:rsidRDefault="00C67C47" w:rsidP="00962F47">
      <w:pPr>
        <w:keepNext/>
        <w:keepLines/>
        <w:tabs>
          <w:tab w:val="left" w:pos="1276"/>
        </w:tabs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Раздел 2. «Содержание программы»</w:t>
      </w:r>
    </w:p>
    <w:p w:rsidR="00BB1A94" w:rsidRDefault="00C67C47" w:rsidP="00962F47">
      <w:pPr>
        <w:keepNext/>
        <w:keepLines/>
        <w:numPr>
          <w:ilvl w:val="1"/>
          <w:numId w:val="11"/>
        </w:numP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f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7"/>
        <w:gridCol w:w="4339"/>
        <w:gridCol w:w="1195"/>
        <w:gridCol w:w="1137"/>
        <w:gridCol w:w="1850"/>
        <w:gridCol w:w="643"/>
      </w:tblGrid>
      <w:tr w:rsidR="00BB1A94" w:rsidTr="00962F47">
        <w:trPr>
          <w:trHeight w:val="645"/>
        </w:trPr>
        <w:tc>
          <w:tcPr>
            <w:tcW w:w="39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Pr="00E678F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1A94" w:rsidRPr="00E678F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0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Pr="00E678F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B1A94" w:rsidRPr="00E678F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(модулей) и тем</w:t>
            </w:r>
          </w:p>
        </w:tc>
        <w:tc>
          <w:tcPr>
            <w:tcW w:w="1208" w:type="pct"/>
            <w:gridSpan w:val="2"/>
            <w:shd w:val="clear" w:color="auto" w:fill="auto"/>
            <w:vAlign w:val="center"/>
          </w:tcPr>
          <w:p w:rsidR="00BB1A94" w:rsidRPr="00E678F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Внеаудиторные учебные занятия, учебные работы, час.</w:t>
            </w:r>
          </w:p>
        </w:tc>
        <w:tc>
          <w:tcPr>
            <w:tcW w:w="85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Pr="00E678F9" w:rsidRDefault="00C67C47">
            <w:pPr>
              <w:spacing w:after="0" w:line="240" w:lineRule="auto"/>
              <w:ind w:left="59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340" w:type="pct"/>
            <w:vMerge w:val="restart"/>
            <w:textDirection w:val="btLr"/>
            <w:vAlign w:val="center"/>
          </w:tcPr>
          <w:p w:rsidR="00BB1A94" w:rsidRPr="00E678F9" w:rsidRDefault="00C67C47">
            <w:pPr>
              <w:spacing w:after="0" w:line="240" w:lineRule="auto"/>
              <w:ind w:left="59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BB1A94" w:rsidTr="00962F47">
        <w:trPr>
          <w:cantSplit/>
          <w:trHeight w:val="288"/>
        </w:trPr>
        <w:tc>
          <w:tcPr>
            <w:tcW w:w="39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Pr="00E678F9" w:rsidRDefault="00C67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85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962F47">
        <w:trPr>
          <w:cantSplit/>
          <w:trHeight w:val="1613"/>
        </w:trPr>
        <w:tc>
          <w:tcPr>
            <w:tcW w:w="39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BB1A94" w:rsidRPr="00E678F9" w:rsidRDefault="00C67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</w:t>
            </w: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9" w:type="pct"/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BB1A94" w:rsidRPr="00E678F9" w:rsidRDefault="00C67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85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реализации городского образовательного проекта «Естественно-научная вертикаль»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340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исследовательская деятельность школьников с учетом специфики городского образовательного проекта «Естественно-научная вертикаль»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340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Проектные и исследовательские работы в рамках городских конкурсов и конференций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340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 обучающихся в рамках городского образовательного проекта «Естественно-научная вертикаль»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40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на основании совокупности результатов тестов №№ 1, 2, 3, проекта, выполненных на положительные оценки</w:t>
            </w:r>
          </w:p>
        </w:tc>
        <w:tc>
          <w:tcPr>
            <w:tcW w:w="340" w:type="pct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962F47">
        <w:trPr>
          <w:cantSplit/>
          <w:trHeight w:val="330"/>
        </w:trPr>
        <w:tc>
          <w:tcPr>
            <w:tcW w:w="393" w:type="pct"/>
            <w:shd w:val="clear" w:color="auto" w:fill="auto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19" w:type="pct"/>
            <w:shd w:val="clear" w:color="auto" w:fill="F3F3F3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BB1A94" w:rsidRDefault="00C67C47" w:rsidP="00834929">
      <w:pPr>
        <w:keepNext/>
        <w:keepLines/>
        <w:numPr>
          <w:ilvl w:val="1"/>
          <w:numId w:val="11"/>
        </w:numP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ffa"/>
        <w:tblW w:w="5000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20"/>
        <w:gridCol w:w="1147"/>
        <w:gridCol w:w="948"/>
        <w:gridCol w:w="947"/>
        <w:gridCol w:w="947"/>
        <w:gridCol w:w="947"/>
        <w:gridCol w:w="947"/>
        <w:gridCol w:w="951"/>
        <w:gridCol w:w="957"/>
      </w:tblGrid>
      <w:tr w:rsidR="002E6475" w:rsidTr="002E6475">
        <w:trPr>
          <w:jc w:val="center"/>
        </w:trPr>
        <w:tc>
          <w:tcPr>
            <w:tcW w:w="10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475" w:rsidRPr="00834929" w:rsidRDefault="002E647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475" w:rsidRPr="00834929" w:rsidRDefault="002E6475">
            <w:pPr>
              <w:widowControl w:val="0"/>
              <w:tabs>
                <w:tab w:val="left" w:pos="17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нагрузки, час.</w:t>
            </w:r>
          </w:p>
        </w:tc>
        <w:tc>
          <w:tcPr>
            <w:tcW w:w="33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475" w:rsidRPr="00834929" w:rsidRDefault="002E6475" w:rsidP="002E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</w:tr>
      <w:tr w:rsidR="00BB1A94" w:rsidTr="002E6475">
        <w:trPr>
          <w:trHeight w:val="556"/>
          <w:jc w:val="center"/>
        </w:trPr>
        <w:tc>
          <w:tcPr>
            <w:tcW w:w="10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Pr="00834929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Pr="00834929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1A94" w:rsidRPr="00834929" w:rsidRDefault="00C67C4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неделя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A94" w:rsidRPr="00834929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неделя</w:t>
            </w:r>
          </w:p>
        </w:tc>
      </w:tr>
      <w:tr w:rsidR="00BB1A94" w:rsidTr="002E6475">
        <w:trPr>
          <w:trHeight w:val="549"/>
          <w:jc w:val="center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Особенности реализации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проекта «Естественно-научная вертикаль»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Л, </w:t>
            </w:r>
            <w:r w:rsidR="00922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2E6475">
        <w:trPr>
          <w:trHeight w:val="301"/>
          <w:jc w:val="center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исследовательская деятельность школьников с учетом специфики городского образовательного проекта «Естественно-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научная вертикаль»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A94" w:rsidRDefault="00C67C4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9229E8" w:rsidP="009229E8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ПЗ, Тест № 2</w:t>
            </w:r>
            <w:r w:rsidR="00C6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2E6475">
        <w:trPr>
          <w:trHeight w:val="301"/>
          <w:jc w:val="center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Тема 3. Проектные и исследовательские работы в рамках городских конкурсов и конференций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BBD" w:rsidRDefault="00C67C4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Л,</w:t>
            </w:r>
          </w:p>
          <w:p w:rsidR="00BB1A94" w:rsidRDefault="00C67C4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2E6475">
        <w:trPr>
          <w:trHeight w:val="301"/>
          <w:jc w:val="center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 w:rsidP="00F2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Организация проектной и исследовательской деятельности обучающихся в рамках городского образовательного проекта «Естественно-научная вертикаль»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 w:rsidP="009229E8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E30782">
              <w:rPr>
                <w:rFonts w:ascii="Times New Roman" w:eastAsia="Times New Roman" w:hAnsi="Times New Roman" w:cs="Times New Roman"/>
                <w:sz w:val="24"/>
                <w:szCs w:val="24"/>
              </w:rPr>
              <w:t>, 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BB1A94" w:rsidTr="002E6475">
        <w:trPr>
          <w:trHeight w:val="301"/>
          <w:jc w:val="center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2F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 w:rsidP="009229E8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BB1A94" w:rsidRDefault="00C67C47" w:rsidP="00555693">
      <w:pPr>
        <w:keepNext/>
        <w:keepLines/>
        <w:numPr>
          <w:ilvl w:val="1"/>
          <w:numId w:val="11"/>
        </w:numP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tbl>
      <w:tblPr>
        <w:tblStyle w:val="af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90"/>
        <w:gridCol w:w="1952"/>
        <w:gridCol w:w="4369"/>
      </w:tblGrid>
      <w:tr w:rsidR="00BB1A94" w:rsidTr="00555693">
        <w:trPr>
          <w:cantSplit/>
          <w:trHeight w:val="465"/>
        </w:trPr>
        <w:tc>
          <w:tcPr>
            <w:tcW w:w="1811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разделов/модулей, тем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учебных занятий / уче</w:t>
            </w:r>
            <w:r w:rsidR="002E6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ных работ, час.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B1A94" w:rsidTr="00555693">
        <w:trPr>
          <w:cantSplit/>
          <w:trHeight w:val="465"/>
        </w:trPr>
        <w:tc>
          <w:tcPr>
            <w:tcW w:w="1811" w:type="pct"/>
            <w:vMerge w:val="restart"/>
            <w:shd w:val="clear" w:color="auto" w:fill="auto"/>
            <w:vAlign w:val="center"/>
          </w:tcPr>
          <w:p w:rsidR="00BB1A94" w:rsidRDefault="00C67C47" w:rsidP="0055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Особенности реализации городского образовательного проекта «Естественно-научная вертикаль»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1 час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744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о реализации городского образовательного проекта Естественно-научная вертикаль». Образовательные ресурсы проекта. Основные мероприятия и программы, реализуемые в рамках городского образовательного проекта Естественно-научная </w:t>
            </w:r>
            <w:r w:rsidR="007448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ертикаль»</w:t>
            </w:r>
          </w:p>
        </w:tc>
      </w:tr>
      <w:tr w:rsidR="00BB1A94" w:rsidTr="00555693">
        <w:trPr>
          <w:cantSplit/>
          <w:trHeight w:val="465"/>
        </w:trPr>
        <w:tc>
          <w:tcPr>
            <w:tcW w:w="1811" w:type="pct"/>
            <w:vMerge/>
            <w:shd w:val="clear" w:color="auto" w:fill="auto"/>
            <w:vAlign w:val="center"/>
          </w:tcPr>
          <w:p w:rsidR="00BB1A94" w:rsidRDefault="00BB1A94" w:rsidP="0055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2 часа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лекционного материала и подготовка к тестированию.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№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реализации городского образовательного  проекта 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«Естественно-научная вертикаль»</w:t>
            </w:r>
          </w:p>
        </w:tc>
      </w:tr>
      <w:tr w:rsidR="00BB1A94" w:rsidTr="00555693">
        <w:trPr>
          <w:cantSplit/>
          <w:trHeight w:val="278"/>
        </w:trPr>
        <w:tc>
          <w:tcPr>
            <w:tcW w:w="1811" w:type="pct"/>
            <w:vMerge w:val="restart"/>
            <w:shd w:val="clear" w:color="auto" w:fill="auto"/>
            <w:vAlign w:val="center"/>
          </w:tcPr>
          <w:p w:rsidR="00BB1A94" w:rsidRDefault="00C67C47" w:rsidP="0055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2. </w:t>
            </w:r>
            <w:r w:rsidR="009229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исследовательская деятельность школьников с учетом специфики городского образовательного проекта «Естественно-научная вертикаль»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3 часа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C6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проект и учебное исследов</w:t>
            </w:r>
            <w:r w:rsidR="00612010">
              <w:rPr>
                <w:rFonts w:ascii="Times New Roman" w:eastAsia="Times New Roman" w:hAnsi="Times New Roman" w:cs="Times New Roman"/>
                <w:sz w:val="24"/>
                <w:szCs w:val="24"/>
              </w:rPr>
              <w:t>ание, черты сходства и различия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выбора тематики проектной и исследовательской работы. Структур</w:t>
            </w:r>
            <w:r w:rsidR="007448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проектной и исследовательской </w:t>
            </w:r>
            <w:r w:rsidR="007448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0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744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специфики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проекта</w:t>
            </w:r>
            <w:r w:rsidR="00744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«Естественно-научная вертикаль».</w:t>
            </w:r>
          </w:p>
          <w:p w:rsidR="00BB1A94" w:rsidRDefault="00C67C47" w:rsidP="00A1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критерии оценивания учебных проектов и исследовательских работ обучающихся. Стратегии и примеры формулиров</w:t>
            </w:r>
            <w:r w:rsidR="00A13F1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проблем и г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ипотез, постановка цели и задач</w:t>
            </w:r>
          </w:p>
        </w:tc>
      </w:tr>
      <w:tr w:rsidR="00BB1A94" w:rsidTr="00555693">
        <w:trPr>
          <w:cantSplit/>
          <w:trHeight w:val="278"/>
        </w:trPr>
        <w:tc>
          <w:tcPr>
            <w:tcW w:w="1811" w:type="pct"/>
            <w:vMerge/>
            <w:shd w:val="clear" w:color="auto" w:fill="auto"/>
            <w:vAlign w:val="center"/>
          </w:tcPr>
          <w:p w:rsidR="00BB1A94" w:rsidRDefault="00BB1A94" w:rsidP="00555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4 часа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лекционного материала и подготовка к тестированию.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и оценивание предложенных фрагментов проектов и исследований по указанным критериям.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(подготовка к практической работе № 2)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Определение темы учебного проекта и исследования (тема по выбору обучающегося).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Формулировка проблемы и гипотезы.</w:t>
            </w:r>
          </w:p>
          <w:p w:rsidR="00BB1A94" w:rsidRDefault="002E6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Постановка цели и задач</w:t>
            </w:r>
          </w:p>
        </w:tc>
      </w:tr>
      <w:tr w:rsidR="00BB1A94" w:rsidTr="00555693">
        <w:trPr>
          <w:cantSplit/>
          <w:trHeight w:val="240"/>
        </w:trPr>
        <w:tc>
          <w:tcPr>
            <w:tcW w:w="1811" w:type="pct"/>
            <w:vMerge w:val="restart"/>
            <w:shd w:val="clear" w:color="auto" w:fill="auto"/>
            <w:vAlign w:val="center"/>
          </w:tcPr>
          <w:p w:rsidR="00BB1A94" w:rsidRDefault="00C67C47" w:rsidP="0055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Проектные и исследовательские работы в рамках городских конкурсов и конференций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1 час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 w:rsidP="00A1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подготовка к участию в городских конкурсах и конференциях. </w:t>
            </w:r>
            <w:r w:rsidR="00E73B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</w:t>
            </w:r>
            <w:r w:rsidR="00A1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оформлению</w:t>
            </w:r>
            <w:r w:rsidR="00E7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</w:t>
            </w:r>
            <w:r w:rsidR="00A13F1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проектных и исследовательских работ</w:t>
            </w:r>
            <w:r w:rsidR="00A1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20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3BB7" w:rsidRPr="0061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 </w:t>
            </w:r>
            <w:r w:rsidR="00E73B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примеров</w:t>
            </w:r>
          </w:p>
        </w:tc>
      </w:tr>
      <w:tr w:rsidR="00BB1A94" w:rsidTr="00555693">
        <w:trPr>
          <w:cantSplit/>
          <w:trHeight w:val="240"/>
        </w:trPr>
        <w:tc>
          <w:tcPr>
            <w:tcW w:w="1811" w:type="pct"/>
            <w:vMerge/>
            <w:shd w:val="clear" w:color="auto" w:fill="auto"/>
            <w:vAlign w:val="center"/>
          </w:tcPr>
          <w:p w:rsidR="00BB1A94" w:rsidRDefault="00BB1A94" w:rsidP="00555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1 час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 представления работ на очном этапе конкурсов и конференций (устное представление, стендовый доклад) и требования к ним. Типичные ошибки при создании прое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ктных и исследовательских работ</w:t>
            </w:r>
          </w:p>
        </w:tc>
      </w:tr>
      <w:tr w:rsidR="00BB1A94" w:rsidTr="00555693">
        <w:trPr>
          <w:cantSplit/>
          <w:trHeight w:val="240"/>
        </w:trPr>
        <w:tc>
          <w:tcPr>
            <w:tcW w:w="1811" w:type="pct"/>
            <w:vMerge/>
            <w:shd w:val="clear" w:color="auto" w:fill="auto"/>
            <w:vAlign w:val="center"/>
          </w:tcPr>
          <w:p w:rsidR="00BB1A94" w:rsidRDefault="00BB1A94" w:rsidP="00555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2 часа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лекционного материала и подготовка к тестированию.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№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Типичные ошибки при создании проектных и исследовательских работ для го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родских конкурсов и конференций</w:t>
            </w:r>
          </w:p>
        </w:tc>
      </w:tr>
      <w:tr w:rsidR="00BB1A94" w:rsidTr="00555693">
        <w:trPr>
          <w:cantSplit/>
          <w:trHeight w:val="240"/>
        </w:trPr>
        <w:tc>
          <w:tcPr>
            <w:tcW w:w="1811" w:type="pct"/>
            <w:vMerge w:val="restart"/>
            <w:shd w:val="clear" w:color="auto" w:fill="auto"/>
            <w:vAlign w:val="center"/>
          </w:tcPr>
          <w:p w:rsidR="00BB1A94" w:rsidRDefault="00C67C47" w:rsidP="0055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4. Организация проектной и исследовательской деятельности обучающихся в рамках городского образовательного проекта «Естественно-научная вертикаль»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2 часа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и примеры разработки модели учебного проекта или учебной исследовательской работы в рамках городского образовательного проекта «Естественно-научная вертикаль».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и примеры разработки планов организации совместной проектной и исследовательской деятельности обучающихся в рамках городского образовательного проекта «Естественно-научная вертикаль»</w:t>
            </w:r>
          </w:p>
        </w:tc>
      </w:tr>
      <w:tr w:rsidR="00BB1A94" w:rsidTr="00555693">
        <w:trPr>
          <w:cantSplit/>
          <w:trHeight w:val="240"/>
        </w:trPr>
        <w:tc>
          <w:tcPr>
            <w:tcW w:w="1811" w:type="pct"/>
            <w:vMerge/>
            <w:shd w:val="clear" w:color="auto" w:fill="auto"/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8 часов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(подготовка к проекту)</w:t>
            </w:r>
            <w:r w:rsidR="00A13F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модели учебного проекта и учебной исследовательской работы в рамках городского образовательного проекта «Естественно-научная вертикаль» с учетом практической работы № 1.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Проект.</w:t>
            </w:r>
          </w:p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планов организации совместной проектной и исследовательской деятельности обучающихся в рамках городского образовательного проекта «Естественно-научная вертикаль» с уч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етом практических работ №№ 1, 2</w:t>
            </w:r>
          </w:p>
        </w:tc>
      </w:tr>
      <w:tr w:rsidR="00BB1A94" w:rsidTr="00555693">
        <w:trPr>
          <w:cantSplit/>
        </w:trPr>
        <w:tc>
          <w:tcPr>
            <w:tcW w:w="1811" w:type="pct"/>
            <w:shd w:val="clear" w:color="auto" w:fill="auto"/>
            <w:vAlign w:val="center"/>
          </w:tcPr>
          <w:p w:rsidR="00BB1A94" w:rsidRDefault="00C6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1A94" w:rsidRDefault="00BB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BB1A94" w:rsidRDefault="00C6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на основании совокупности результатов тестов №№ 1, 2, 3, проекта, выполненных на положите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оценки</w:t>
            </w:r>
          </w:p>
        </w:tc>
      </w:tr>
    </w:tbl>
    <w:p w:rsidR="00BB1A94" w:rsidRDefault="0055569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="00C67C47">
        <w:rPr>
          <w:rFonts w:ascii="Times New Roman" w:eastAsia="Times New Roman" w:hAnsi="Times New Roman" w:cs="Times New Roman"/>
          <w:b/>
          <w:sz w:val="32"/>
          <w:szCs w:val="32"/>
        </w:rPr>
        <w:t>аздел 3. «Формы аттестации и оценочные материалы»</w:t>
      </w:r>
    </w:p>
    <w:p w:rsidR="0080742F" w:rsidRDefault="0080742F" w:rsidP="0080742F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Текущий контроль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Программой предусмотрены тесты №№ 1, 2, 3 и проект.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контроля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Тест с автоматической проверкой.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Содержание/задание: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реализации городского образовательного проекта «Естественно-научная вертикаль».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: выполнить тест, включающий 10 вопросов с выбором правильного варианта ответа.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каждое тестовое задание оценивается в 1 балл. Общая максимальная сумма баллов соответствует количеству тестовых заданий – 10. Отметка «зачтено» выставляется при правильном выполнении не менее 70% из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 заданий теста.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>: зачет/незачет.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Примеры заданий</w:t>
      </w:r>
    </w:p>
    <w:p w:rsidR="00BB1A94" w:rsidRDefault="00C67C47" w:rsidP="0080742F">
      <w:pPr>
        <w:numPr>
          <w:ilvl w:val="3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Выберите верное утверждение.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Городской образовательный проект «Естественно-научная вертикаль» направлен на формирование знаний и прикладных умений, мотивации обучающихся к освоению профессий в области лингвистики и межкультурной коммуникации.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образовательный проект «Естественно-научная вертикаль» направлен на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>прикладных умений,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7–9-х классов в области естественных наук для решения теоретических и практико-ориентированных задач, дальнейшего обучения в предпрофессиональных классах и успешной самореализации в различных сферах современных естественных наук.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Городской образовательный проект «Естественно-научная вертикаль» направлен на формирование знаний и прикладных умений у обучающихся 7–9-х классов в области информационных технологий для решения теоретических и практико-ориентированных задач.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образовательный проект «Естественно-научная вертикаль» направлен на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>прикладных умений,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5–9-х классов в области физической культуры и спорта для успешной самореализации в спортивной деятельности и различных сферах физической культуры и спорта.</w:t>
      </w:r>
    </w:p>
    <w:p w:rsidR="00BB1A94" w:rsidRDefault="00C67C47" w:rsidP="0080742F">
      <w:pPr>
        <w:numPr>
          <w:ilvl w:val="3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каким предметам обучение в классах городского образовательного проекта «Естественно-научная вертикаль» предполагает углубленное изучение? 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Химия, информатика, биология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География, химия, биология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Химия, физика, биология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Химия, физика, математика</w:t>
      </w:r>
    </w:p>
    <w:p w:rsidR="00BB1A94" w:rsidRDefault="00C67C47" w:rsidP="0080742F">
      <w:pPr>
        <w:numPr>
          <w:ilvl w:val="3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Выберите верное утверждение.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Целью городского образовательного проекта «Естественно-научная вертикаль» является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>прикладных умений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10–11-х классов в области естественных наук для решения теоретических и практико-ориентированных задач, дальнейшего обучения в предпрофессиональных классах и успешной самореализации в различных областях современных естественных наук.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городского образовательного проекта «Естественно-научная вертикаль» является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 xml:space="preserve">прикладных умений,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7–9-х классов в области естественных наук для решения теоретических и практико-ориентированных задач, дальнейшего обучения в предпрофессиональных классах и успешной самореализации в различных областях современных естественных наук.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городского образовательного проекта «Естественно-научная вертикаль» является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 xml:space="preserve">прикладных умений,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6–7-х классов в области естественных наук для решения теоретических и практико-ориентированных задач, дальнейшего обучения в предпрофессиональных классах и успешной самореализации в различных областях современных естественных наук.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городского образовательного проекта «Естественно-научная вертикаль» является формирование знаний и </w:t>
      </w:r>
      <w:r w:rsidR="00A13F1B">
        <w:rPr>
          <w:rFonts w:ascii="Times New Roman" w:eastAsia="Times New Roman" w:hAnsi="Times New Roman" w:cs="Times New Roman"/>
          <w:sz w:val="28"/>
          <w:szCs w:val="28"/>
        </w:rPr>
        <w:t>прикладных умений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6–9-х классов в области естественных наук для решения теоретических и практико-ориентированных задач, дальнейшего обучения в предпрофессиональных классах и успешной самореализации в различных областях современных естественных наук.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контроля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Тест с автоматической проверкой.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Содержание/задание: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проверка и оценивание предложенных фрагментов проектов и исследований по указанным критериям.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: выполнить тест, включающий 10 вопросов с выбором правильного варианта ответа.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оценивания</w:t>
      </w:r>
      <w:r>
        <w:rPr>
          <w:rFonts w:ascii="Times New Roman" w:eastAsia="Times New Roman" w:hAnsi="Times New Roman" w:cs="Times New Roman"/>
          <w:sz w:val="28"/>
          <w:szCs w:val="28"/>
        </w:rPr>
        <w:t>: каждое тестовое задание оценивается в 1 балл. Общая максимальная сумма баллов соответствует количеству тестовых заданий – 10. Отметка «зачтено» выставляется при правильном выполнении не менее 70 % из 10 заданий теста.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>: зачет/незачет.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Примеры заданий</w:t>
      </w:r>
    </w:p>
    <w:p w:rsidR="00BB1A94" w:rsidRDefault="00C67C47" w:rsidP="0080742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Оцените, какие из указанных критериев предложенного фрагмента проекта являются верными.</w:t>
      </w:r>
    </w:p>
    <w:p w:rsidR="00BB1A94" w:rsidRDefault="00C67C47" w:rsidP="008074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Неправильно сформулирована цель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Отсутствует актуальность выбранной темы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Неправильно сформулированы задачи проекта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Отсутствуют выводы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Неверно подобрано оборудовани</w:t>
      </w:r>
      <w:r w:rsidR="00B827F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для данного проекта</w:t>
      </w:r>
      <w:r w:rsidR="002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Фрагмент проекта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Эволюция коры головного мозга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проследить эволюцию коры головного мозга; понять, какая часть головного мозга поддавалась изменениям в ходе эволюции больше всего; исследовать пороки головного мозга.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Задачи</w:t>
      </w:r>
    </w:p>
    <w:p w:rsidR="00BB1A94" w:rsidRDefault="00C67C47" w:rsidP="0080742F">
      <w:pPr>
        <w:numPr>
          <w:ilvl w:val="0"/>
          <w:numId w:val="13"/>
        </w:numPr>
        <w:shd w:val="clear" w:color="auto" w:fill="F2F2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Изучить строение головного мозга.</w:t>
      </w:r>
    </w:p>
    <w:p w:rsidR="00BB1A94" w:rsidRDefault="00C67C47" w:rsidP="0080742F">
      <w:pPr>
        <w:numPr>
          <w:ilvl w:val="0"/>
          <w:numId w:val="13"/>
        </w:numPr>
        <w:shd w:val="clear" w:color="auto" w:fill="F2F2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Провести анкетирование “Возможности мозга” среди учащихся.</w:t>
      </w:r>
    </w:p>
    <w:p w:rsidR="00BB1A94" w:rsidRDefault="00C67C47" w:rsidP="0080742F">
      <w:pPr>
        <w:numPr>
          <w:ilvl w:val="0"/>
          <w:numId w:val="13"/>
        </w:numPr>
        <w:shd w:val="clear" w:color="auto" w:fill="F2F2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Изучить влияние современных технологий на функции головного мозга.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Оснащение и оборудование, использованное в работе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• Музейная коллекция Первого Московского государственного медицинского университета имени И.М. Сеченова.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 xml:space="preserve">Автор изучил стадии закладки нервной системы у позвоночных животных, типы развития головного мозга. Были рассмотрены такие возможные врожденные повреждения головного мозга, как лиссэнцефалия, эпилепсия, а 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lastRenderedPageBreak/>
        <w:t>также методы их лечения с помощью хирургического вмешательства. Автор разобрал схему передачи информации между полушариями мозга; с помощью теста выяснил, какие изменения происходят после разрыва связи между полушариями; на себе провёл тест для выявления функций коры больших полушарий.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Выводы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1. Поскольку мозг играет центральную роль в регуляции внутренней среды организма, необходимо лучше знать его строение, чтобы совершенствовать методы профилактики и лечения различных болезней.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2. Мозг настолько сложен, процессы, лежащие в основе мыслительных актов, столь неуловимы, что лучший способ понять их – это изучить устройство мозга.</w:t>
      </w:r>
    </w:p>
    <w:p w:rsidR="00BB1A94" w:rsidRDefault="00C67C47">
      <w:pPr>
        <w:numPr>
          <w:ilvl w:val="0"/>
          <w:numId w:val="9"/>
        </w:numPr>
        <w:spacing w:after="0" w:line="360" w:lineRule="auto"/>
        <w:ind w:left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вариант, где выводы соответствуют поставленным цели и задачам. </w:t>
      </w:r>
    </w:p>
    <w:tbl>
      <w:tblPr>
        <w:tblStyle w:val="affc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2"/>
        <w:gridCol w:w="1941"/>
        <w:gridCol w:w="1878"/>
        <w:gridCol w:w="2903"/>
        <w:gridCol w:w="2747"/>
      </w:tblGrid>
      <w:tr w:rsidR="00BB1A94" w:rsidTr="003068AE">
        <w:trPr>
          <w:trHeight w:val="285"/>
        </w:trPr>
        <w:tc>
          <w:tcPr>
            <w:tcW w:w="2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43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BB1A94" w:rsidTr="003068AE">
        <w:trPr>
          <w:trHeight w:val="285"/>
        </w:trPr>
        <w:tc>
          <w:tcPr>
            <w:tcW w:w="2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Прививка как агротехнический метод решения проблемы выращивания теплолюбивых культур в Московской области</w:t>
            </w:r>
          </w:p>
        </w:tc>
        <w:tc>
          <w:tcPr>
            <w:tcW w:w="9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 w:rsidP="00B8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Вырастить арбуз в Московской области с помощ</w:t>
            </w:r>
            <w:r w:rsidR="00B827F4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прививк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методом «в укол»</w:t>
            </w:r>
          </w:p>
        </w:tc>
        <w:tc>
          <w:tcPr>
            <w:tcW w:w="14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ь проращивание арбузов из семян.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климатические особенности выращивания культур</w:t>
            </w:r>
            <w:r w:rsidR="00B827F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3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 достаточно прихотливое растение. Это южная культура, которая тр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ебует большого количества света</w:t>
            </w:r>
          </w:p>
        </w:tc>
      </w:tr>
      <w:tr w:rsidR="00BB1A94" w:rsidTr="003068AE">
        <w:trPr>
          <w:trHeight w:val="285"/>
        </w:trPr>
        <w:tc>
          <w:tcPr>
            <w:tcW w:w="2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Коровье питьевое молоко и его качество</w:t>
            </w:r>
          </w:p>
        </w:tc>
        <w:tc>
          <w:tcPr>
            <w:tcW w:w="9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качество коровьего питьевого молока в домашних условиях и научиться прави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льно выбирать и отличать молоко</w:t>
            </w:r>
          </w:p>
        </w:tc>
        <w:tc>
          <w:tcPr>
            <w:tcW w:w="14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понятие, состав, пищевую ценност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ь и применение коровьего молока.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Охарактеризовать коровь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е молоко и рассмотреть его виды.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продукцию, изго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тавливаемую из коровьего молока.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показателях качества питьевого коровьего мол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ока и методах его фальсификации.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исследовательскую работу по определению качества коровьего питьевого молок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а в домашних условиях</w:t>
            </w:r>
          </w:p>
        </w:tc>
        <w:tc>
          <w:tcPr>
            <w:tcW w:w="143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учётом способов определения качества коровьего питьевого молока в домашних условиях было выявлено, что многие производители фальсифицируют молоко путём добавления в него воды, соды и других веществ. В результате исследования было найдено молоко без примесей, которое принесёт пользу здоровью.</w:t>
            </w:r>
          </w:p>
        </w:tc>
      </w:tr>
      <w:tr w:rsidR="00BB1A94" w:rsidTr="003068AE">
        <w:trPr>
          <w:trHeight w:val="285"/>
        </w:trPr>
        <w:tc>
          <w:tcPr>
            <w:tcW w:w="2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сортов томатов по устойчивости к вирусу томатной мозаики</w:t>
            </w:r>
          </w:p>
        </w:tc>
        <w:tc>
          <w:tcPr>
            <w:tcW w:w="9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 w:rsidP="003068A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разнообразные образцы семян томатов </w:t>
            </w:r>
          </w:p>
        </w:tc>
        <w:tc>
          <w:tcPr>
            <w:tcW w:w="14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научную литературу о томатах.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молекулярно-генетические методы анализа растительного материала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характеристику исследуемых образцов по аллелям гена Tm-2</w:t>
            </w:r>
          </w:p>
        </w:tc>
        <w:tc>
          <w:tcPr>
            <w:tcW w:w="143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выполнения исследования освоены молекулярно-генетические методы 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растительного материала</w:t>
            </w:r>
          </w:p>
        </w:tc>
      </w:tr>
      <w:tr w:rsidR="00BB1A94" w:rsidTr="003068AE">
        <w:trPr>
          <w:trHeight w:val="285"/>
        </w:trPr>
        <w:tc>
          <w:tcPr>
            <w:tcW w:w="2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Карманный кардиомонитор</w:t>
            </w:r>
          </w:p>
        </w:tc>
        <w:tc>
          <w:tcPr>
            <w:tcW w:w="9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карманного переносного устройства для монит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оринга сердечной активности</w:t>
            </w:r>
          </w:p>
        </w:tc>
        <w:tc>
          <w:tcPr>
            <w:tcW w:w="14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работу сердца и электрокардиограмм</w:t>
            </w:r>
            <w:r w:rsidR="00B827F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1A94" w:rsidRDefault="00C67C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389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</w:t>
            </w:r>
            <w:r w:rsidR="002E6475">
              <w:rPr>
                <w:rFonts w:ascii="Times New Roman" w:eastAsia="Times New Roman" w:hAnsi="Times New Roman" w:cs="Times New Roman"/>
                <w:sz w:val="24"/>
                <w:szCs w:val="24"/>
              </w:rPr>
              <w:t>ринципы регистрации биосигналов</w:t>
            </w:r>
          </w:p>
        </w:tc>
        <w:tc>
          <w:tcPr>
            <w:tcW w:w="143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B1A94" w:rsidRDefault="00C67C47">
            <w:pPr>
              <w:widowControl w:val="0"/>
              <w:tabs>
                <w:tab w:val="left" w:pos="1276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дальнейшем планируется  с</w:t>
            </w:r>
            <w:r w:rsidR="003068AE">
              <w:rPr>
                <w:rFonts w:ascii="Times New Roman" w:eastAsia="Times New Roman" w:hAnsi="Times New Roman" w:cs="Times New Roman"/>
                <w:sz w:val="24"/>
                <w:szCs w:val="24"/>
              </w:rPr>
              <w:t>оздать приложение на компьютере</w:t>
            </w:r>
          </w:p>
        </w:tc>
      </w:tr>
    </w:tbl>
    <w:p w:rsidR="00BB1A94" w:rsidRDefault="00C67C47" w:rsidP="0080742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Ознакомьтесь с фрагментом оформленного тезиса.  Выберите, какое необходимое требование отсутствует или неверно оформлено.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Выбранное направление не соответствует предметам.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проектных и исследовательских работ не может осуществляться обучающимися в группе.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Ученики 6 класса не могут принимать участие в открытой городской научно-практической конференции «Старт в медицину».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Ученики 7 класса не могут принимать участие в открытой городской научно-практической конференции «Старт в медицину».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Фрагмент тезиса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Направление работы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Химия в фармации и медицине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Авторы работы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ФИО, детский технопарк «Альтаир» РТУ МИРЭА; ФИО, ГБОУ Школа №; ФИО, ГБОУ школа №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Email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Написать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lastRenderedPageBreak/>
        <w:t>Предметы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Биология, Химия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Классы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6,7 классы</w:t>
      </w:r>
    </w:p>
    <w:p w:rsidR="00BB1A94" w:rsidRDefault="00C67C47" w:rsidP="0080742F">
      <w:pPr>
        <w:shd w:val="clear" w:color="auto" w:fill="F2F2F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i/>
          <w:color w:val="000001"/>
          <w:sz w:val="28"/>
          <w:szCs w:val="28"/>
        </w:rPr>
        <w:t>: Конкурс проектов и исследований «Старт в медицину» открытой городской научно-практической конференции «Старт в медицину».</w:t>
      </w:r>
    </w:p>
    <w:p w:rsidR="00BB1A94" w:rsidRDefault="00BB1A94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контроля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Тест с автоматической проверкой.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Содержание/задание: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типичные ошибки при создании проектных и исследовательских работ для городских конкурсов и </w:t>
      </w:r>
      <w:r w:rsidR="00B827F4">
        <w:rPr>
          <w:rFonts w:ascii="Times New Roman" w:eastAsia="Times New Roman" w:hAnsi="Times New Roman" w:cs="Times New Roman"/>
          <w:sz w:val="28"/>
          <w:szCs w:val="28"/>
        </w:rPr>
        <w:t>конференций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: выполнить тест, включающий 10 вопросов с выбором правильного варианта ответа.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eastAsia="Times New Roman" w:hAnsi="Times New Roman" w:cs="Times New Roman"/>
          <w:sz w:val="28"/>
          <w:szCs w:val="28"/>
        </w:rPr>
        <w:t>: каждое тестовое задание оценивается в 1 балл. Общая максимальная сумма баллов соответствует количеству тестовых заданий – 10. Отметка «зачтено» выставляется при правильном выполнении не менее 70 % из 10 заданий теста.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>: зачет/незачет.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Примеры заданий</w:t>
      </w:r>
    </w:p>
    <w:p w:rsidR="00BB1A94" w:rsidRDefault="00C67C47" w:rsidP="0080742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Какие из перечисленных требований к материалам городских научно-практических конференций не относятся к требованиям при оформлении тезисов? 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работы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работы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работы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Оглавление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Укажите пункт, в котором присутствуют только обязательные материалы, необходимые для участия в заочном этапе городских научно-практических конференций.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текст работы, мультимедийная презентация, отзыв научной организации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Тезисы работы, мультимедийная презентация, отзыв научной организации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текст работы, тезисы работы, мультимедийная презентация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Видеофрагмент, тезисы работы, мультимедийная презентация</w:t>
      </w:r>
      <w:r w:rsidR="00306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Выберите действие, которое не является обязательным для участия в отборочном этапе городских научно-практических конференций.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Подать заявку в личном кабинете участника на Сайте</w:t>
      </w:r>
      <w:r w:rsidR="00B827F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Загрузить обязательные материалы работы: тезисы, полный текст работы, мультимедийную презентацию</w:t>
      </w:r>
      <w:r w:rsidR="00B82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Предоставить Оргкомитету сертификаты/дипломы призеров/победителей, полученные ранее.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Загрузить дополнительные материалы (при их наличии) в любое облачное хранилище с последующим предоставлением доступа к файлам по ссылке. </w:t>
      </w:r>
    </w:p>
    <w:p w:rsidR="00BB1A94" w:rsidRDefault="00C67C47" w:rsidP="0080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Уведомить членов Оргкомитета и экспертных комиссий о своем участии в городских научно-практических конференциях.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контроля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Проект.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Содержание/задание: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разработка планов организации совместной проектной и исследовательской деятельности обучающихся в рамках городского образовательного проекта «Естественно-научная вертикаль» с учетом практических работ №№ 1, 2.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проекту</w:t>
      </w:r>
      <w:r>
        <w:rPr>
          <w:rFonts w:ascii="Times New Roman" w:eastAsia="Times New Roman" w:hAnsi="Times New Roman" w:cs="Times New Roman"/>
          <w:sz w:val="28"/>
          <w:szCs w:val="28"/>
        </w:rPr>
        <w:t>: работа осуществляется на основ</w:t>
      </w:r>
      <w:r w:rsidR="00B827F4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стратегий разработки планов организации совместной проектной и исследовательской деятельности обучающихся в рамках городского образовательного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«Естественно-научная вертикаль» с учетом практических работ №№ 1, 2.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B1A94" w:rsidRDefault="00C67C47" w:rsidP="0080742F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шаги стратегии выполнены верно и в полном объеме.</w:t>
      </w:r>
    </w:p>
    <w:p w:rsidR="00BB1A94" w:rsidRDefault="00C67C47" w:rsidP="0080742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учебного проекта и исследования, проблемы и гипотезы сформулированы на основ</w:t>
      </w:r>
      <w:r w:rsidR="00E51B5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стратегий.</w:t>
      </w:r>
    </w:p>
    <w:p w:rsidR="00BB1A94" w:rsidRDefault="00C67C47" w:rsidP="0080742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определены адекватно, критериально заданы и ориентированы на решение проблем и обоснование гипотез.</w:t>
      </w:r>
    </w:p>
    <w:p w:rsidR="00BB1A94" w:rsidRDefault="00C67C47" w:rsidP="0080742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 составлена дорожная карта проектной и исследовательской совместной деятельности учащихся.</w:t>
      </w:r>
    </w:p>
    <w:p w:rsidR="00BB1A94" w:rsidRDefault="00C67C47" w:rsidP="0080742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Определены узловые моменты, контрольные точки проекта или исследования, в которых осуществляется обратная связь, рефлексия относительно поставленной цели.</w:t>
      </w:r>
    </w:p>
    <w:p w:rsidR="00BB1A94" w:rsidRDefault="00E51B5D" w:rsidP="0080742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7C47">
        <w:rPr>
          <w:rFonts w:ascii="Times New Roman" w:eastAsia="Times New Roman" w:hAnsi="Times New Roman" w:cs="Times New Roman"/>
          <w:sz w:val="28"/>
          <w:szCs w:val="28"/>
        </w:rPr>
        <w:t xml:space="preserve">роектная работа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 </w:t>
      </w:r>
      <w:r w:rsidR="00C67C47">
        <w:rPr>
          <w:rFonts w:ascii="Times New Roman" w:eastAsia="Times New Roman" w:hAnsi="Times New Roman" w:cs="Times New Roman"/>
          <w:sz w:val="28"/>
          <w:szCs w:val="28"/>
        </w:rPr>
        <w:t>в формате Word.</w:t>
      </w:r>
    </w:p>
    <w:p w:rsidR="00BB1A94" w:rsidRDefault="00C67C47" w:rsidP="0080742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>: зачет/незачет.</w:t>
      </w:r>
    </w:p>
    <w:p w:rsidR="00BB1A94" w:rsidRPr="00E93606" w:rsidRDefault="00C67C47" w:rsidP="00E93606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3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аттестация:</w:t>
      </w:r>
    </w:p>
    <w:p w:rsidR="00BB1A94" w:rsidRDefault="00C67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Зачет на основании совокупности результатов тестов №№ 1, 2, 3, проекта, выполненных на положительные оценки.</w:t>
      </w:r>
    </w:p>
    <w:p w:rsidR="00BB1A94" w:rsidRDefault="00C67C47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>: зачет/незачет.</w:t>
      </w:r>
    </w:p>
    <w:p w:rsidR="00BB1A94" w:rsidRDefault="00C67C4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Раздел 4. «Организационно-педагогические условия реализации программы»</w:t>
      </w:r>
    </w:p>
    <w:p w:rsidR="00BB1A94" w:rsidRDefault="00C67C47" w:rsidP="0080742F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 Учебно-методическое и информационное обеспечение программы</w:t>
      </w:r>
    </w:p>
    <w:p w:rsidR="00BB1A94" w:rsidRDefault="00C67C47" w:rsidP="0080742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Нормативно-правовые документы</w:t>
      </w:r>
      <w:r w:rsidR="002F2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B1A94" w:rsidRDefault="00C67C47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Федерации: Федеральный закон от 29.12.2012 № 273-ФЗ (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</w:rPr>
        <w:t>в актуальной редакции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51B5D" w:rsidRPr="00E51B5D" w:rsidRDefault="00E51B5D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развитию: Федеральный закон от 29.12.2010 № 436-ФЗ (</w:t>
      </w:r>
      <w:r>
        <w:rPr>
          <w:rFonts w:ascii="Times New Roman" w:eastAsia="Times New Roman" w:hAnsi="Times New Roman" w:cs="Times New Roman"/>
          <w:sz w:val="28"/>
          <w:szCs w:val="28"/>
        </w:rPr>
        <w:t>в актуальной редакции).</w:t>
      </w:r>
    </w:p>
    <w:p w:rsidR="00BB1A94" w:rsidRPr="00E51B5D" w:rsidRDefault="00C67C47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образования: Приказ Минобрнауки России от 22.03.2021 года № 115 </w:t>
      </w:r>
      <w:r w:rsidR="00E51B5D">
        <w:rPr>
          <w:rFonts w:ascii="Times New Roman" w:eastAsia="Times New Roman" w:hAnsi="Times New Roman" w:cs="Times New Roman"/>
          <w:sz w:val="28"/>
          <w:szCs w:val="28"/>
        </w:rPr>
        <w:t>(в актуальной редакции).</w:t>
      </w:r>
    </w:p>
    <w:p w:rsidR="00E51B5D" w:rsidRPr="00E51B5D" w:rsidRDefault="00E51B5D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образования: Приказ Министерства образования и науки Российской Федерации от 17.05.2012 № 413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актуальной редакции). </w:t>
      </w:r>
    </w:p>
    <w:p w:rsidR="00BB1A94" w:rsidRPr="00E51B5D" w:rsidRDefault="00C67C47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основного общего образования: Приказ Министерства просвещения Российской Федерации от 31.05.2021 № 287 </w:t>
      </w:r>
      <w:r w:rsidR="00E51B5D">
        <w:rPr>
          <w:rFonts w:ascii="Times New Roman" w:eastAsia="Times New Roman" w:hAnsi="Times New Roman" w:cs="Times New Roman"/>
          <w:sz w:val="28"/>
          <w:szCs w:val="28"/>
        </w:rPr>
        <w:t>(в актуальной редакции).</w:t>
      </w:r>
    </w:p>
    <w:p w:rsidR="00BB1A94" w:rsidRPr="00E51B5D" w:rsidRDefault="00C67C47" w:rsidP="00807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>Об утверждении Стандарта город</w:t>
      </w:r>
      <w:r w:rsidR="002F29D7">
        <w:rPr>
          <w:rFonts w:ascii="Times New Roman" w:eastAsia="Times New Roman" w:hAnsi="Times New Roman" w:cs="Times New Roman"/>
          <w:sz w:val="28"/>
          <w:szCs w:val="28"/>
        </w:rPr>
        <w:t>ского образовательного проекта «Естественно-научная вертикаль»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образовательных организациях, подведомственных Департаменту образования и науки города Москвы: Приказ Департамента образования и науки города Москвы от 22.03.2022 № 199.</w:t>
      </w:r>
    </w:p>
    <w:p w:rsidR="00BB1A94" w:rsidRPr="00E51B5D" w:rsidRDefault="00C67C47" w:rsidP="0080742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литература</w:t>
      </w:r>
      <w:r w:rsidR="002F2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B1A94" w:rsidRPr="00E51B5D" w:rsidRDefault="00C67C47" w:rsidP="00042EC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Алексашина, И. Ю. Естественно-научные предметы.: методическое пособие для учителя / И. Ю. Алексашина, О. И. Лягутенко, Ю. П. Королев, И. В. Хомутова.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2020. — 114 с. — ISBN 978-5-09-076685-2.</w:t>
      </w:r>
    </w:p>
    <w:p w:rsidR="00BB1A94" w:rsidRPr="00E51B5D" w:rsidRDefault="00C67C47" w:rsidP="00042EC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Демьянков, Е. Н. Биология. Сборник задач и упражнений. Человек и его здоровье 8-9 классы. Учебное пособие / Е. Н. Демьянков, А. Н. Соболев, С. В. Иванеско.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2021. — 192 с. — ISBN 978-5-09-077042-2.</w:t>
      </w:r>
    </w:p>
    <w:p w:rsidR="00BB1A94" w:rsidRPr="00E51B5D" w:rsidRDefault="00C67C47" w:rsidP="00042EC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Земсков, Ю. П. Основы проектной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Ю. П. Земсков, Е. В. Асмолова. — 2-е изд., стер. — Санкт-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</w:rPr>
        <w:t>Петербург: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 Лань, 2020. — 184 с. — ISBN 978-5-8114-4395-6. </w:t>
      </w:r>
    </w:p>
    <w:p w:rsidR="00BB1A94" w:rsidRPr="00E51B5D" w:rsidRDefault="00C67C47" w:rsidP="00042EC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Комарова, И. В. Технология проектно-исследовательской деятельности школьников в условиях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ФГОС: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/ И. В. Комарова. — Санкт-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Петербург: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КАРО, 2020 — 128 с. — ISBN 978-5-9925-0986-1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Куклина, Е. Н.  Основы учебно-исследовательской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деятельности: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для среднего профессионального образования / Е. Н. Куклина, М. А. Мазниченко, И. А. Мушкина. — 2-е изд., испр. и доп.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Издательство Юрайт, 2023. — 235 с. — (Профессиональное образование). — ISBN 978-5-534-08818-2.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Кунилова, О. В. Индивидуальный проект. Проекто-исследовательская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деятельность: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/ О. В. Кунилова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КНОРУС, 2023 — 168 с. (Среднее профессиональное образование)  ISBN 978-5-406-12328-7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Леонтович, А. В. Проектная мастерская. 5-9 классы. Учебное пособие для общеобразовательных организаций / А. В. Леонтович, И. А. Смирнов, А. С. Саввичев.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2023. — 112 с. — ISBN 978-5-09-087480-9.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Смирнов В. А. Опыты и самоделки по физике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/ В. А. Смирнов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Советские книги, 2021. — 112 с. — ISBN 978-5-907435-65-0.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Уразаева, Л. Ю. Проектная деятельность в образовательном процессе [Электронный ресурс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]: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/ Л. Ю. Уразаева.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ФЛИНТА, 2018. — 77 с. ISBN 978-5-9765-3870-2</w:t>
      </w:r>
    </w:p>
    <w:p w:rsidR="00BB1A94" w:rsidRPr="00E51B5D" w:rsidRDefault="00C67C47" w:rsidP="00E9360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Ямщикова, Д. С. Естественно-научная грамотность. Химические системы. : учебное пособие /  Д. С. Ямщикова</w:t>
      </w:r>
      <w:r w:rsidRPr="00E51B5D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</w:rPr>
        <w:t xml:space="preserve"> 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, Ю. П.</w:t>
      </w:r>
      <w:hyperlink r:id="rId8">
        <w:r w:rsidRPr="00E51B5D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Киселев, И. Ю. Алексашина — Москва : Просвещение, 2023. – 104 с. – ISBN 978-5-09-094322-2.</w:t>
      </w:r>
    </w:p>
    <w:p w:rsidR="00BB1A94" w:rsidRPr="00E51B5D" w:rsidRDefault="00C67C47" w:rsidP="00042EC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1B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литература</w:t>
      </w:r>
      <w:r w:rsidR="002F2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B1A94" w:rsidRPr="00E51B5D" w:rsidRDefault="00C67C47" w:rsidP="00042EC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Иванеско, С. В. Биология. Физика. Химия. Сборник задач и упражнений. 7-9 классы. Учебное пособие / С. В. Иванеско, О. В. Колясников, Е. В. Копачева, [и др.].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2020. — 175 с. — ISBN 978-5-09-075027-1.</w:t>
      </w:r>
    </w:p>
    <w:p w:rsidR="00BB1A94" w:rsidRPr="00E51B5D" w:rsidRDefault="00C67C47" w:rsidP="00042EC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Киселев, Ю. П. Естественнонаучная грамотность 7-9 классы. Живые системы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тренажёр / Ю. П. Киселев, Д. С. Ямщикова. — </w:t>
      </w:r>
      <w:r w:rsidR="00E51B5D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2022. – 224 с. – ISBN 978-5-09-078471-9.</w:t>
      </w:r>
    </w:p>
    <w:p w:rsidR="00BB1A94" w:rsidRPr="00E51B5D" w:rsidRDefault="00C67C47" w:rsidP="00E9360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Ковалева, Г. С. Естественно-научная грамотность. Сборник эталонных заданий. Выпуск 2. Учебное пособие Функциональная грамотность. Учимся для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жизни: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учебное пособие / Г. С. Ковалева, А. Ю. Пентин, Н. А. Заграничная. —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Просвещение, 2021. – 144 с. – ISBN 9785090880701.</w:t>
      </w:r>
    </w:p>
    <w:p w:rsidR="00BB1A94" w:rsidRPr="00E51B5D" w:rsidRDefault="00C67C47" w:rsidP="00E9360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Смирнов, И. А. Исследовательские и проектные работы по биологии. 5-9 классы. Рабочая тетрадь / И. А. Смирнов, Н. В. Мальцевская.  —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Просвещение, 2022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. — 112 с. — ISBN 978-5-09-095741-0.</w:t>
      </w:r>
    </w:p>
    <w:p w:rsidR="00BB1A94" w:rsidRPr="00E51B5D" w:rsidRDefault="00C67C47" w:rsidP="00042EC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Смирнова, Н. Ю. Исследовательские и проектные работы по химии. 5-9 классы. Рабочая тетрадь / Н. Ю. Смирнова, И. А. Смирнов. —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Просвещение, 2021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. — 80 с. — ISBN 978-5-090-647816.</w:t>
      </w:r>
    </w:p>
    <w:p w:rsidR="00BB1A94" w:rsidRPr="00E51B5D" w:rsidRDefault="00C67C47" w:rsidP="00042EC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Перминова, Л. М. Дидактическое обоснование формирования естественно- научной грамотности. Отечественная и зарубежная педагогика. 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Инновации в образовании / Л. М. Перминова.  —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 xml:space="preserve"> Современная гуманитарная академия, 2017. 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52-60 с. — ISBN </w:t>
      </w:r>
      <w:r w:rsidRPr="00E51B5D">
        <w:rPr>
          <w:rFonts w:ascii="Times New Roman" w:eastAsia="Times New Roman" w:hAnsi="Times New Roman" w:cs="Times New Roman"/>
          <w:sz w:val="28"/>
          <w:szCs w:val="28"/>
        </w:rPr>
        <w:t>1609-4646</w:t>
      </w:r>
    </w:p>
    <w:p w:rsidR="00BB1A94" w:rsidRPr="00E51B5D" w:rsidRDefault="00C67C47" w:rsidP="00E9360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Чарвина, В. В. Химия. Сборник задач и упражнений. 7-9 классы. Учебное пособие / В. В. Червина, А. В. Варламова, Т. В. Хасянова.  — </w:t>
      </w:r>
      <w:r w:rsidR="00FC4418"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Москва:</w:t>
      </w:r>
      <w:r w:rsidRPr="00E51B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Бином. Лаборатория знаний, 2020. — 176 с. — ISBN 978-5-9963-5274-6.</w:t>
      </w:r>
    </w:p>
    <w:p w:rsidR="00BB1A94" w:rsidRDefault="00C67C4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29" w:hanging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Интернет-источники</w:t>
      </w:r>
      <w:r w:rsidR="002F2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Естественно-научная вертикаль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официальная страница.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Москва —  URL : </w:t>
      </w:r>
      <w:hyperlink r:id="rId9" w:anchor="project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https://profil.mos.ru/en-vert/#project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обращения: </w:t>
      </w:r>
      <w:r w:rsidR="00791CDE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Открытые городские научно-практические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конференции: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официальная страница. — Москва —  URL :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https://conf.profil.mos.ru/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обращения: </w:t>
      </w:r>
      <w:r w:rsidR="00791CDE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Московская олимпиада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школьников: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официальная страница. — Москва —  URL :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https://mos.olimpiada.ru/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обращения: </w:t>
      </w:r>
      <w:r w:rsidR="00791CDE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Предпрофессиональная олимпиада: химико-биотехнологический </w:t>
      </w:r>
      <w:r w:rsidR="00791CDE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профиль: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информационная страница. — Москва —  URL :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https://mos.olimpiada.ru/olymp/predprof-bio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обращения: </w:t>
      </w:r>
      <w:r w:rsidR="00791CDE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Текст :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2" w:name="_heading=h.2s4odch96n2h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Предпрофессиональная олимпиада: научно-исследовательский </w:t>
      </w:r>
      <w:r w:rsidR="00791CD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профиль: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информационная страница. — Москва —  URL :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https://mos.olimpiada.ru/olymp/predprof-sci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(дата обращения: </w:t>
      </w:r>
      <w:r w:rsidR="00791CDE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— </w:t>
      </w:r>
      <w:r w:rsidR="00621B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3" w:name="_heading=h.ursk9s7c70rc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Всероссийская Сеченовская олимпиада школьников по биологии и химии : информационная страница. — Москва —  URL :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https://www.sechenov.ru/univers/structure/facultie/dovuz/olimpiady/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(дата обращения:</w:t>
      </w:r>
      <w:r w:rsidR="00621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.08.2023).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— </w:t>
      </w:r>
      <w:r w:rsidR="00621B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электронный.</w:t>
      </w:r>
    </w:p>
    <w:p w:rsidR="00BB1A94" w:rsidRDefault="00C67C47" w:rsidP="00042E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4" w:name="_heading=h.65cjw2hhpttr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Всероссийский конкурс научно-технологических проектов «Большие вызовы</w:t>
      </w:r>
      <w:r w:rsidR="00621B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официальная страница. — Москва —  URL :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http://mgk.olimpiada.ru/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(дата обращения: 11.08.2023).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— </w:t>
      </w:r>
      <w:r w:rsidR="00621B4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Текст: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электронный.</w:t>
      </w:r>
    </w:p>
    <w:p w:rsidR="00BB1A94" w:rsidRDefault="00C67C47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 Материально-технические условия реализации программы</w:t>
      </w:r>
    </w:p>
    <w:p w:rsidR="00BB1A94" w:rsidRDefault="00C67C47" w:rsidP="00042E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следующее материально-техническое обеспечение: </w:t>
      </w:r>
    </w:p>
    <w:p w:rsidR="00BB1A94" w:rsidRDefault="00C67C47" w:rsidP="00042E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компьютерное и мультимедийное оборудование с подключением к сети Интернет;</w:t>
      </w:r>
    </w:p>
    <w:p w:rsidR="00BB1A94" w:rsidRDefault="00C67C47" w:rsidP="00042E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30j0zll" w:colFirst="0" w:colLast="0"/>
      <w:bookmarkEnd w:id="5"/>
      <w: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отечественная платформа для дистанционного обучения, соответствующая требованиям № 152-ФЗ.</w:t>
      </w:r>
    </w:p>
    <w:p w:rsidR="00BB1A94" w:rsidRDefault="00C67C47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4.3. Кадровые условия реализации программы</w:t>
      </w:r>
    </w:p>
    <w:p w:rsidR="00BB1A94" w:rsidRDefault="00C67C47" w:rsidP="00042E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осуществляется педагогическими работниками организации, профиль образования которых соответствует данной программе.</w:t>
      </w:r>
      <w:r>
        <w:br w:type="page"/>
      </w:r>
    </w:p>
    <w:p w:rsidR="00BB1A94" w:rsidRDefault="00C67C47">
      <w:pPr>
        <w:widowControl w:val="0"/>
        <w:spacing w:after="0" w:line="360" w:lineRule="auto"/>
        <w:ind w:right="1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Инвариантный модуль (2 часа) «Ценности московского образования» </w:t>
      </w:r>
    </w:p>
    <w:p w:rsidR="00BB1A94" w:rsidRDefault="00C67C47">
      <w:pPr>
        <w:widowControl w:val="0"/>
        <w:spacing w:after="0" w:line="360" w:lineRule="auto"/>
        <w:ind w:right="1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программ повышения квалификации, реализуемых центральными городскими учреждениями)</w:t>
      </w:r>
    </w:p>
    <w:p w:rsidR="00BB1A94" w:rsidRDefault="00C67C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Раздел 1. «Характеристика программы»</w:t>
      </w:r>
    </w:p>
    <w:p w:rsidR="00BB1A94" w:rsidRDefault="00C67C47" w:rsidP="00042EC0">
      <w:pPr>
        <w:keepNext/>
        <w:keepLines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Цель реализации модуля: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профессиональных компетенций слушателей в области ценностей московского образования</w:t>
      </w:r>
    </w:p>
    <w:p w:rsidR="00BB1A94" w:rsidRDefault="00C67C47" w:rsidP="00042EC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Совершенствуемые/новые компетенции</w:t>
      </w:r>
    </w:p>
    <w:tbl>
      <w:tblPr>
        <w:tblStyle w:val="affd"/>
        <w:tblW w:w="5000" w:type="pct"/>
        <w:tblInd w:w="0" w:type="dxa"/>
        <w:tblLook w:val="0400" w:firstRow="0" w:lastRow="0" w:firstColumn="0" w:lastColumn="0" w:noHBand="0" w:noVBand="1"/>
      </w:tblPr>
      <w:tblGrid>
        <w:gridCol w:w="717"/>
        <w:gridCol w:w="5933"/>
        <w:gridCol w:w="3255"/>
      </w:tblGrid>
      <w:tr w:rsidR="00BB1A94" w:rsidTr="00042EC0">
        <w:tc>
          <w:tcPr>
            <w:tcW w:w="362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5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подготовки 44.03.01</w:t>
            </w:r>
          </w:p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Педагогическое образование (бакалавриат)</w:t>
            </w:r>
          </w:p>
        </w:tc>
      </w:tr>
      <w:tr w:rsidR="00BB1A94" w:rsidTr="00042EC0">
        <w:tc>
          <w:tcPr>
            <w:tcW w:w="362" w:type="pct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BB1A94" w:rsidRPr="00042EC0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BB1A94" w:rsidRPr="00042EC0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</w:tr>
      <w:tr w:rsidR="00BB1A94" w:rsidTr="00042EC0">
        <w:tc>
          <w:tcPr>
            <w:tcW w:w="3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</w:tc>
        <w:tc>
          <w:tcPr>
            <w:tcW w:w="1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</w:tr>
    </w:tbl>
    <w:p w:rsidR="00BB1A94" w:rsidRPr="00042EC0" w:rsidRDefault="00C67C47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EC0">
        <w:rPr>
          <w:rFonts w:ascii="Times New Roman" w:eastAsia="Times New Roman" w:hAnsi="Times New Roman" w:cs="Times New Roman"/>
          <w:b/>
          <w:sz w:val="28"/>
          <w:szCs w:val="28"/>
        </w:rPr>
        <w:t>1.2. Планируемые результаты обучения</w:t>
      </w:r>
    </w:p>
    <w:tbl>
      <w:tblPr>
        <w:tblStyle w:val="aff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7"/>
        <w:gridCol w:w="5947"/>
        <w:gridCol w:w="3257"/>
      </w:tblGrid>
      <w:tr w:rsidR="00BB1A94" w:rsidTr="00042EC0"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 – уметь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подготовки 44.03.01 Педагогическое образование (бакалавриат)</w:t>
            </w:r>
          </w:p>
        </w:tc>
      </w:tr>
      <w:tr w:rsidR="00BB1A94" w:rsidTr="00042EC0"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</w:tr>
      <w:tr w:rsidR="00BB1A94" w:rsidTr="00042EC0">
        <w:trPr>
          <w:trHeight w:val="1387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Основные документы, задачи и механизмы, определяющие ценности и цели системы московского образования.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Управленческие инструменты как средства достижения целей в системе московского образования.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Стратегию ориентации в основных документах, задачах, механизмах, инструментах, направленных на реализацию ценностей и целей системы московского образования. 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основных документах, задачах, механизмах, инструментах, направленных на реализацию ценностей и целей системы московского образования 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</w:tr>
    </w:tbl>
    <w:p w:rsidR="00BB1A94" w:rsidRDefault="00C67C47" w:rsidP="00042E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1.3. Категория обучающихся: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образования – высшее образование, область профессиональной деятельности ‒ основное общее, среднее общее образование.</w:t>
      </w:r>
    </w:p>
    <w:p w:rsidR="00BB1A94" w:rsidRDefault="00C67C47" w:rsidP="00042E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Форма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заочная с электронным обучением и дистанционными образовательными технология. </w:t>
      </w:r>
    </w:p>
    <w:p w:rsidR="00BB1A94" w:rsidRDefault="00C67C47" w:rsidP="00042E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Трудоемкость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часа.</w:t>
      </w:r>
    </w:p>
    <w:p w:rsidR="00BB1A94" w:rsidRDefault="00C67C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Раздел 2. «Содержание программы»</w:t>
      </w:r>
    </w:p>
    <w:p w:rsidR="00BB1A94" w:rsidRDefault="00C67C47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Учебно-тематический план </w:t>
      </w:r>
    </w:p>
    <w:tbl>
      <w:tblPr>
        <w:tblStyle w:val="aff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4"/>
        <w:gridCol w:w="3189"/>
        <w:gridCol w:w="2075"/>
        <w:gridCol w:w="1982"/>
        <w:gridCol w:w="1265"/>
        <w:gridCol w:w="706"/>
      </w:tblGrid>
      <w:tr w:rsidR="00BB1A94" w:rsidTr="00E67722"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(модулей) и тем</w:t>
            </w:r>
          </w:p>
        </w:tc>
        <w:tc>
          <w:tcPr>
            <w:tcW w:w="20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Внеаудиторные учебные занятия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B1A94" w:rsidRPr="00042EC0" w:rsidRDefault="00E67722" w:rsidP="00E677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BB1A94" w:rsidTr="00E67722">
        <w:trPr>
          <w:trHeight w:val="1724"/>
        </w:trPr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 лекции/лекции презентации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Pr="00042EC0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6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94" w:rsidTr="00E67722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документы, задачи и механизмы, определяющие ценности и цели системы московского образования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1.1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A94" w:rsidTr="00E67722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Управленческие инструменты как средства достижения целей системы московского образования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1.2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1A94" w:rsidRDefault="00BB1A94">
      <w:pPr>
        <w:widowControl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BB1A94" w:rsidRDefault="00C67C47" w:rsidP="00E67722">
      <w:pPr>
        <w:keepNext/>
        <w:keepLines/>
        <w:tabs>
          <w:tab w:val="left" w:pos="1276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Учебная программа </w:t>
      </w:r>
    </w:p>
    <w:tbl>
      <w:tblPr>
        <w:tblStyle w:val="aff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40"/>
        <w:gridCol w:w="2042"/>
        <w:gridCol w:w="5429"/>
      </w:tblGrid>
      <w:tr w:rsidR="00BB1A94" w:rsidTr="00E67722"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учебных занятий / учебных работ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BB1A94" w:rsidTr="00E67722">
        <w:tc>
          <w:tcPr>
            <w:tcW w:w="1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документы, задачи и механизмы, определяющие ценности и цели системы московского образования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Видеолекции/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презентации,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часа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программа города Москвы «Развитие образования города («Столичное образование»)».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Приоритетные задачи московской системы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Основные механизмы повышения эффективности системы образования Москвы (Рейтинг вклада школ в качественное образование, «Надежная школа», аттестационная справка директора и др.). Городские проекты. Результаты системы образования города Москвы.</w:t>
            </w:r>
          </w:p>
          <w:p w:rsidR="00BB1A94" w:rsidRDefault="00C67C47">
            <w:pPr>
              <w:widowControl w:val="0"/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ориентации в основных документах,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задачах, механизмах, направленных на реализацию ценностей и целей системы московского образования </w:t>
            </w:r>
          </w:p>
        </w:tc>
      </w:tr>
      <w:tr w:rsidR="00BB1A94" w:rsidTr="00E67722">
        <w:tc>
          <w:tcPr>
            <w:tcW w:w="1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часа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содержания лекции на основании стратегии ориентации в основных документах, задачах, механизмах, направленных на реализацию ценностей и целей системы московского образования.</w:t>
            </w:r>
          </w:p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1.1</w:t>
            </w:r>
          </w:p>
        </w:tc>
      </w:tr>
      <w:tr w:rsidR="00BB1A94" w:rsidTr="00E67722">
        <w:tc>
          <w:tcPr>
            <w:tcW w:w="1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  <w:p w:rsidR="00BB1A94" w:rsidRDefault="00C67C4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Управленческие инструменты как средства достижения целей системы московского образования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Видеолекции/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презентации,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часа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управленческой компетентности сотрудников образовательных организаций города Москвы (управленческие функции и инструменты для их реализации; управленческое решение; техники и приемы командной работы; способы предвидения и предотвращения конфликтных ситуаций).</w:t>
            </w:r>
          </w:p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коммуникации как фактор эффективного взаимодействия всех участников образовательных отношений (принципы, способы передачи информации в ОО; построение грамотного взаимодействия участников образовательных отношений).</w:t>
            </w:r>
          </w:p>
          <w:p w:rsidR="00BB1A94" w:rsidRDefault="00C67C47">
            <w:pPr>
              <w:widowControl w:val="0"/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ориентации в основных инструментах, направленных на реализацию ценностей и целей системы московского образования </w:t>
            </w:r>
          </w:p>
        </w:tc>
      </w:tr>
      <w:tr w:rsidR="00BB1A94" w:rsidTr="00E67722">
        <w:tc>
          <w:tcPr>
            <w:tcW w:w="1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BB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BB1A94" w:rsidRDefault="00C6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часа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содержания лекции на основании стратегии ориентации в основных инструментах, направленных на реализацию ценностей и целей системы московского образования.</w:t>
            </w:r>
          </w:p>
          <w:p w:rsidR="00BB1A94" w:rsidRDefault="00C67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1.2</w:t>
            </w:r>
          </w:p>
        </w:tc>
      </w:tr>
    </w:tbl>
    <w:p w:rsidR="00BB1A94" w:rsidRDefault="00C67C47" w:rsidP="00E6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Раздел 3. «Формы аттестации и оценочные материалы»</w:t>
      </w:r>
    </w:p>
    <w:p w:rsidR="00BB1A94" w:rsidRDefault="00C67C47" w:rsidP="00E6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Промежуточная аттестация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форме тестирования. «Зачет» выставляется при наличии не менее 60 % верных ответов.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№ 1.1.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 вопросов тестирования: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Цель реализации Государственной программы города Москвы «Столичное образование»: 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Создание средствами образования условий для формирования личной успешности жителей города Москвы.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Максимальное удовлетворение запросов жителей города Москвы на образовательные услуги.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В. Развитие государственно-общественного управления в системе образования.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Обеспечение соответствия качества общего образования изменяющимся запросам общества и высоким мировым стандартам.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Основной целью существования рейтинга школ является: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Поиск школ-лидеров для предоставления им повышенного финансирования, с помощью которого они смогут создать и развить свою уникальную атмосферу для предоставления качественного образования и массового развития таланта.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Мотивация каждой школы на работу в интересах каждого ребенка, семьи, города.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Осуществление статистического мониторинга состояния образования.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№ 1.2.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 вопросов тестирования: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Выберите ключевые составляющие личной эффективности?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Результативное достижение личных целей.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Способность человека с меньшими затратами ресурсов (труда, времени) достигать большего результата.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Физическое здоровье.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Знания и опыт.</w:t>
      </w:r>
    </w:p>
    <w:p w:rsidR="00BB1A94" w:rsidRDefault="00C67C47" w:rsidP="00E6772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Что является оценкой эффективности исполнения управленческого решения?</w:t>
      </w:r>
    </w:p>
    <w:p w:rsidR="00BB1A94" w:rsidRDefault="00C67C47" w:rsidP="00E6772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Степень достижения цели.</w:t>
      </w:r>
    </w:p>
    <w:p w:rsidR="00BB1A94" w:rsidRDefault="00C67C47" w:rsidP="00E6772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Состав источников финансовых ресурсов.</w:t>
      </w:r>
    </w:p>
    <w:p w:rsidR="00BB1A94" w:rsidRDefault="00C67C47" w:rsidP="00E6772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Количество исполнителей решения.</w:t>
      </w:r>
    </w:p>
    <w:p w:rsidR="00BB1A94" w:rsidRDefault="00C67C47" w:rsidP="00E6772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Количество альтернатив.</w:t>
      </w:r>
    </w:p>
    <w:p w:rsidR="00BB1A94" w:rsidRDefault="00C67C47" w:rsidP="00E6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Раздел 4. «Организационно-педагогические условия реализации программы»</w:t>
      </w:r>
    </w:p>
    <w:p w:rsidR="00BB1A94" w:rsidRDefault="00C67C47" w:rsidP="00E6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 Учебно-методическое и информационное обеспечение программы</w:t>
      </w:r>
    </w:p>
    <w:p w:rsidR="00BB1A94" w:rsidRDefault="00C67C47" w:rsidP="00E67722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Интернет-ресурсы: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Большого города [Электронный ресурс] URL: </w:t>
      </w:r>
      <w:bookmarkStart w:id="7" w:name="_GoBack"/>
      <w:r w:rsidR="002E6475">
        <w:fldChar w:fldCharType="begin"/>
      </w:r>
      <w:r w:rsidR="002E6475">
        <w:instrText xml:space="preserve"> HYPERLINK "https://school.moscow/" \h </w:instrText>
      </w:r>
      <w:r w:rsidR="002E6475"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https://school.moscow/</w:t>
      </w:r>
      <w:r w:rsidR="002E6475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  <w:r w:rsidR="00D17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r w:rsidR="00D17705">
        <w:rPr>
          <w:rFonts w:ascii="Times New Roman" w:eastAsia="Times New Roman" w:hAnsi="Times New Roman" w:cs="Times New Roman"/>
          <w:sz w:val="28"/>
          <w:szCs w:val="28"/>
        </w:rPr>
        <w:t>(дата обращения: 23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770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.2023).</w:t>
      </w:r>
    </w:p>
    <w:p w:rsidR="00BB1A94" w:rsidRDefault="00C67C47" w:rsidP="00E67722">
      <w:pPr>
        <w:widowControl w:val="0"/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литература: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Электронное учебное пособие «Новые инструменты управления школой», разработанное на основе материалов селекторных совещаний Департамента образования и науки города Москвы по актуальным направлениям развития системы образования. [Электронный ресурс] URL: </w:t>
      </w:r>
      <w:hyperlink r:id="rId1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https://www.dpomos.ru/selector/?_ga=2.161027130.643081009.15167092342119693994.1506337590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обращения: </w:t>
      </w:r>
      <w:r w:rsidR="00E67722">
        <w:rPr>
          <w:rFonts w:ascii="Times New Roman" w:eastAsia="Times New Roman" w:hAnsi="Times New Roman" w:cs="Times New Roman"/>
          <w:sz w:val="28"/>
          <w:szCs w:val="28"/>
        </w:rPr>
        <w:t>23.08.</w:t>
      </w:r>
      <w:r>
        <w:rPr>
          <w:rFonts w:ascii="Times New Roman" w:eastAsia="Times New Roman" w:hAnsi="Times New Roman" w:cs="Times New Roman"/>
          <w:sz w:val="28"/>
          <w:szCs w:val="28"/>
        </w:rPr>
        <w:t>2023).</w:t>
      </w:r>
    </w:p>
    <w:p w:rsidR="00BB1A94" w:rsidRDefault="00C67C47" w:rsidP="00E6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 Материально-технические условия реализации модуля</w:t>
      </w:r>
    </w:p>
    <w:p w:rsidR="00BB1A94" w:rsidRDefault="00C67C47" w:rsidP="00E6772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реализации модуля необходимо следующее материально-техническое обеспечение:</w:t>
      </w:r>
    </w:p>
    <w:p w:rsidR="00BB1A94" w:rsidRDefault="00C67C47" w:rsidP="00E6772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мультимедийное оборудование (компьютер с выходом в интернет).</w:t>
      </w:r>
    </w:p>
    <w:p w:rsidR="00BB1A94" w:rsidRDefault="00C67C47" w:rsidP="00E6772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Ссылка для доступа к модулю:</w:t>
      </w:r>
    </w:p>
    <w:p w:rsidR="00BB1A94" w:rsidRDefault="002E6475" w:rsidP="00E67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>
        <w:r w:rsidR="00C67C4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https://sdo.corp-univer.ru/login/index.php</w:t>
        </w:r>
      </w:hyperlink>
      <w:r w:rsidR="00C67C47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.</w:t>
      </w:r>
    </w:p>
    <w:sectPr w:rsidR="00BB1A94" w:rsidSect="00E67722">
      <w:headerReference w:type="default" r:id="rId18"/>
      <w:footerReference w:type="default" r:id="rId19"/>
      <w:pgSz w:w="11906" w:h="16838"/>
      <w:pgMar w:top="1418" w:right="567" w:bottom="1134" w:left="1418" w:header="70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8C" w:rsidRDefault="0032598C">
      <w:pPr>
        <w:spacing w:after="0" w:line="240" w:lineRule="auto"/>
      </w:pPr>
      <w:r>
        <w:separator/>
      </w:r>
    </w:p>
  </w:endnote>
  <w:endnote w:type="continuationSeparator" w:id="0">
    <w:p w:rsidR="0032598C" w:rsidRDefault="0032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75" w:rsidRDefault="002E64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8C" w:rsidRDefault="0032598C">
      <w:pPr>
        <w:spacing w:after="0" w:line="240" w:lineRule="auto"/>
      </w:pPr>
      <w:r>
        <w:separator/>
      </w:r>
    </w:p>
  </w:footnote>
  <w:footnote w:type="continuationSeparator" w:id="0">
    <w:p w:rsidR="0032598C" w:rsidRDefault="0032598C">
      <w:pPr>
        <w:spacing w:after="0" w:line="240" w:lineRule="auto"/>
      </w:pPr>
      <w:r>
        <w:continuationSeparator/>
      </w:r>
    </w:p>
  </w:footnote>
  <w:footnote w:id="1">
    <w:p w:rsidR="002E6475" w:rsidRDefault="002E6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heading=h.1fob9te" w:colFirst="0" w:colLast="0"/>
      <w:bookmarkEnd w:id="1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Лекции </w:t>
      </w:r>
      <w:r>
        <w:rPr>
          <w:rFonts w:ascii="Times New Roman" w:eastAsia="Times New Roman" w:hAnsi="Times New Roman" w:cs="Times New Roman"/>
          <w:sz w:val="20"/>
          <w:szCs w:val="20"/>
        </w:rPr>
        <w:t>‒ лекции-презентации, видеолекции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75" w:rsidRDefault="002E64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7705">
      <w:rPr>
        <w:noProof/>
        <w:color w:val="000000"/>
      </w:rPr>
      <w:t>20</w:t>
    </w:r>
    <w:r>
      <w:rPr>
        <w:color w:val="000000"/>
      </w:rPr>
      <w:fldChar w:fldCharType="end"/>
    </w:r>
  </w:p>
  <w:p w:rsidR="002E6475" w:rsidRDefault="002E64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B9D"/>
    <w:multiLevelType w:val="multilevel"/>
    <w:tmpl w:val="6E0C5E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AD4DAD"/>
    <w:multiLevelType w:val="multilevel"/>
    <w:tmpl w:val="34482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864655"/>
    <w:multiLevelType w:val="multilevel"/>
    <w:tmpl w:val="00E4A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68C230A"/>
    <w:multiLevelType w:val="multilevel"/>
    <w:tmpl w:val="D7F0C6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4" w15:restartNumberingAfterBreak="0">
    <w:nsid w:val="2791273B"/>
    <w:multiLevelType w:val="multilevel"/>
    <w:tmpl w:val="553C7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F80136"/>
    <w:multiLevelType w:val="multilevel"/>
    <w:tmpl w:val="2E200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DB6721"/>
    <w:multiLevelType w:val="multilevel"/>
    <w:tmpl w:val="426203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FCC42F3"/>
    <w:multiLevelType w:val="multilevel"/>
    <w:tmpl w:val="47E20B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2.%2."/>
      <w:lvlJc w:val="left"/>
      <w:pPr>
        <w:ind w:left="1430" w:hanging="720"/>
      </w:pPr>
      <w:rPr>
        <w:rFonts w:ascii="Times New Roman" w:eastAsia="Times New Roman" w:hAnsi="Times New Roman" w:cs="Times New Roman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8" w15:restartNumberingAfterBreak="0">
    <w:nsid w:val="45FE56E7"/>
    <w:multiLevelType w:val="multilevel"/>
    <w:tmpl w:val="2A4618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511424DA"/>
    <w:multiLevelType w:val="multilevel"/>
    <w:tmpl w:val="DFCAD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3D0060"/>
    <w:multiLevelType w:val="multilevel"/>
    <w:tmpl w:val="359868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5653E08"/>
    <w:multiLevelType w:val="multilevel"/>
    <w:tmpl w:val="070E2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8259FE"/>
    <w:multiLevelType w:val="multilevel"/>
    <w:tmpl w:val="6F544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2635E0"/>
    <w:multiLevelType w:val="multilevel"/>
    <w:tmpl w:val="014AB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94"/>
    <w:rsid w:val="00042EC0"/>
    <w:rsid w:val="002E6475"/>
    <w:rsid w:val="002F29D7"/>
    <w:rsid w:val="003068AE"/>
    <w:rsid w:val="0032598C"/>
    <w:rsid w:val="00555693"/>
    <w:rsid w:val="0055606D"/>
    <w:rsid w:val="00612010"/>
    <w:rsid w:val="00621B4D"/>
    <w:rsid w:val="00677BBD"/>
    <w:rsid w:val="006B34AA"/>
    <w:rsid w:val="007448E5"/>
    <w:rsid w:val="00791CDE"/>
    <w:rsid w:val="0080742F"/>
    <w:rsid w:val="00834929"/>
    <w:rsid w:val="009229E8"/>
    <w:rsid w:val="009450F2"/>
    <w:rsid w:val="00962F47"/>
    <w:rsid w:val="00A13F1B"/>
    <w:rsid w:val="00A6607B"/>
    <w:rsid w:val="00A92C3D"/>
    <w:rsid w:val="00AF095F"/>
    <w:rsid w:val="00B002FF"/>
    <w:rsid w:val="00B827F4"/>
    <w:rsid w:val="00BB1A94"/>
    <w:rsid w:val="00C67C47"/>
    <w:rsid w:val="00D17705"/>
    <w:rsid w:val="00D177DC"/>
    <w:rsid w:val="00E30782"/>
    <w:rsid w:val="00E46C08"/>
    <w:rsid w:val="00E51B5D"/>
    <w:rsid w:val="00E67722"/>
    <w:rsid w:val="00E678F9"/>
    <w:rsid w:val="00E73BB7"/>
    <w:rsid w:val="00E93606"/>
    <w:rsid w:val="00F20A20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5B62"/>
  <w15:docId w15:val="{8E2C2FCB-C6CD-49DD-ACF7-25B74B6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40"/>
  </w:style>
  <w:style w:type="paragraph" w:styleId="1">
    <w:name w:val="heading 1"/>
    <w:basedOn w:val="a"/>
    <w:next w:val="a"/>
    <w:link w:val="10"/>
    <w:uiPriority w:val="9"/>
    <w:qFormat/>
    <w:rsid w:val="00B51A8A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A8A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B4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unhideWhenUsed/>
    <w:rsid w:val="00B4783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2"/>
    <w:uiPriority w:val="99"/>
    <w:rsid w:val="00B4783A"/>
    <w:rPr>
      <w:sz w:val="20"/>
      <w:szCs w:val="20"/>
    </w:rPr>
  </w:style>
  <w:style w:type="character" w:styleId="a7">
    <w:name w:val="footnote reference"/>
    <w:basedOn w:val="a0"/>
    <w:unhideWhenUsed/>
    <w:rsid w:val="00B4783A"/>
    <w:rPr>
      <w:vertAlign w:val="superscript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B4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B4783A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B4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B4783A"/>
  </w:style>
  <w:style w:type="table" w:styleId="a4">
    <w:name w:val="Table Grid"/>
    <w:basedOn w:val="a1"/>
    <w:uiPriority w:val="39"/>
    <w:rsid w:val="00B4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15"/>
    <w:uiPriority w:val="99"/>
    <w:unhideWhenUsed/>
    <w:rsid w:val="00B4783A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5"/>
    <w:uiPriority w:val="99"/>
    <w:semiHidden/>
    <w:rsid w:val="00B4783A"/>
    <w:rPr>
      <w:sz w:val="20"/>
      <w:szCs w:val="20"/>
    </w:rPr>
  </w:style>
  <w:style w:type="paragraph" w:styleId="a8">
    <w:name w:val="header"/>
    <w:basedOn w:val="a"/>
    <w:link w:val="16"/>
    <w:uiPriority w:val="99"/>
    <w:unhideWhenUsed/>
    <w:rsid w:val="00B4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8"/>
    <w:uiPriority w:val="99"/>
    <w:rsid w:val="00B4783A"/>
  </w:style>
  <w:style w:type="paragraph" w:styleId="aa">
    <w:name w:val="footer"/>
    <w:basedOn w:val="a"/>
    <w:link w:val="17"/>
    <w:uiPriority w:val="99"/>
    <w:unhideWhenUsed/>
    <w:rsid w:val="00B4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a"/>
    <w:uiPriority w:val="99"/>
    <w:rsid w:val="00B4783A"/>
  </w:style>
  <w:style w:type="paragraph" w:customStyle="1" w:styleId="ConsPlusNormal">
    <w:name w:val="ConsPlusNormal"/>
    <w:rsid w:val="009E1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D51EF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69012E"/>
    <w:pPr>
      <w:widowControl w:val="0"/>
      <w:autoSpaceDE w:val="0"/>
      <w:autoSpaceDN w:val="0"/>
      <w:spacing w:after="0" w:line="240" w:lineRule="auto"/>
      <w:ind w:left="678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6901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690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1A8A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1A8A"/>
    <w:rPr>
      <w:rFonts w:ascii="Times New Roman" w:eastAsiaTheme="majorEastAsia" w:hAnsi="Times New Roman" w:cstheme="majorBidi"/>
      <w:b/>
      <w:sz w:val="28"/>
      <w:szCs w:val="26"/>
    </w:rPr>
  </w:style>
  <w:style w:type="character" w:styleId="af">
    <w:name w:val="Hyperlink"/>
    <w:uiPriority w:val="99"/>
    <w:unhideWhenUsed/>
    <w:rsid w:val="00821920"/>
    <w:rPr>
      <w:color w:val="0563C1"/>
      <w:u w:val="single"/>
    </w:rPr>
  </w:style>
  <w:style w:type="paragraph" w:customStyle="1" w:styleId="18">
    <w:name w:val="Абзац списка1"/>
    <w:basedOn w:val="a"/>
    <w:rsid w:val="000667EF"/>
    <w:pPr>
      <w:suppressAutoHyphens/>
      <w:spacing w:after="200" w:line="276" w:lineRule="auto"/>
      <w:ind w:left="720"/>
      <w:contextualSpacing/>
    </w:pPr>
    <w:rPr>
      <w:rFonts w:eastAsia="Times New Roman" w:cs="Times New Roman"/>
      <w:lang w:eastAsia="zh-CN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1">
    <w:name w:val="Balloon Text"/>
    <w:basedOn w:val="a"/>
    <w:link w:val="afff2"/>
    <w:uiPriority w:val="99"/>
    <w:semiHidden/>
    <w:unhideWhenUsed/>
    <w:rsid w:val="00D1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D17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erson/kiselev-yuriy-petrovich-82483916/" TargetMode="External"/><Relationship Id="rId13" Type="http://schemas.openxmlformats.org/officeDocument/2006/relationships/hyperlink" Target="https://mos.olimpiada.ru/olymp/predprof-sc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s.olimpiada.ru/olymp/predprof-bio" TargetMode="External"/><Relationship Id="rId17" Type="http://schemas.openxmlformats.org/officeDocument/2006/relationships/hyperlink" Target="https://sdo.corp-univer.ru/login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pomos.ru/selector/?_ga=2.161027130.643081009.15167092342119693994.150633759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.olimpi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gk.olimpiada.ru/" TargetMode="External"/><Relationship Id="rId10" Type="http://schemas.openxmlformats.org/officeDocument/2006/relationships/hyperlink" Target="https://conf.profil.mos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.mos.ru/en-vert/" TargetMode="External"/><Relationship Id="rId14" Type="http://schemas.openxmlformats.org/officeDocument/2006/relationships/hyperlink" Target="https://www.sechenov.ru/univers/structure/facultie/dovuz/olimpi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LXGiJLiOPGEJ1WUTebOiD3lasQ==">CgMxLjAyCGguZ2pkZ3hzMgloLjN6bnlzaDcyDmguMnM0b2RjaDk2bjJoMg5oLnVyc2s5czdjNzByYzIOaC42NWNqdzJoaHB0dHIyCWguMzBqMHpsbDIJaC4zem55c2g3MgloLjFmb2I5dGU4AHIhMWw0SmlzWjBFcUZtU3ZoLTBkaGFLaXM5X09uM0pUQm52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5105</Words>
  <Characters>29101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L</dc:creator>
  <cp:lastModifiedBy>Наталия А. Шуляковская</cp:lastModifiedBy>
  <cp:revision>6</cp:revision>
  <cp:lastPrinted>2023-08-23T13:53:00Z</cp:lastPrinted>
  <dcterms:created xsi:type="dcterms:W3CDTF">2023-08-23T13:21:00Z</dcterms:created>
  <dcterms:modified xsi:type="dcterms:W3CDTF">2023-08-23T13:56:00Z</dcterms:modified>
</cp:coreProperties>
</file>